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6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12"/>
        <w:gridCol w:w="3969"/>
      </w:tblGrid>
      <w:tr w:rsidR="00B058CB">
        <w:trPr>
          <w:trHeight w:val="2268"/>
        </w:trPr>
        <w:tc>
          <w:tcPr>
            <w:tcW w:w="5812" w:type="dxa"/>
          </w:tcPr>
          <w:p w:rsidR="00B058CB" w:rsidRDefault="002E3E73">
            <w:pPr>
              <w:contextualSpacing/>
              <w:rPr>
                <w:rFonts w:ascii="PF Din Text Cond Pro Light" w:hAnsi="PF Din Text Cond Pro Light"/>
                <w:sz w:val="19"/>
                <w:szCs w:val="19"/>
                <w:lang w:eastAsia="ru-RU"/>
              </w:rPr>
            </w:pPr>
            <w:r>
              <w:rPr>
                <w:noProof/>
                <w:sz w:val="19"/>
                <w:szCs w:val="19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672576" behindDoc="1" locked="0" layoutInCell="1" allowOverlap="1">
                      <wp:simplePos x="0" y="0"/>
                      <wp:positionH relativeFrom="column">
                        <wp:posOffset>-63919</wp:posOffset>
                      </wp:positionH>
                      <wp:positionV relativeFrom="paragraph">
                        <wp:posOffset>-1633</wp:posOffset>
                      </wp:positionV>
                      <wp:extent cx="1708219" cy="647619"/>
                      <wp:effectExtent l="0" t="0" r="6350" b="635"/>
                      <wp:wrapNone/>
                      <wp:docPr id="1" name="Рисунок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" name="Rossety_logos_new.jpg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8"/>
                              <a:srcRect l="8048" t="23523" r="6418" b="30480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708219" cy="647619"/>
                              </a:xfrm>
                              <a:prstGeom prst="rect">
                                <a:avLst/>
                              </a:prstGeom>
                              <a:ln>
                                <a:noFill/>
                                <a:miter/>
                              </a:ln>
                            </pic:spPr>
                          </pic:pic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position:absolute;z-index:-251672576;o:allowoverlap:true;o:allowincell:true;mso-position-horizontal-relative:text;margin-left:-5.03pt;mso-position-horizontal:absolute;mso-position-vertical-relative:text;margin-top:-0.13pt;mso-position-vertical:absolute;width:134.51pt;height:50.99pt;mso-wrap-distance-left:9.00pt;mso-wrap-distance-top:0.00pt;mso-wrap-distance-right:9.00pt;mso-wrap-distance-bottom:0.00pt;" stroked="f">
                      <v:path textboxrect="0,0,0,0"/>
                      <v:imagedata r:id="rId10" o:title=""/>
                    </v:shape>
                  </w:pict>
                </mc:Fallback>
              </mc:AlternateContent>
            </w:r>
            <w:r>
              <w:rPr>
                <w:rFonts w:ascii="PF Din Text Cond Pro Light" w:hAnsi="PF Din Text Cond Pro Light"/>
                <w:sz w:val="19"/>
                <w:szCs w:val="19"/>
                <w:lang w:eastAsia="ru-RU"/>
              </w:rPr>
              <w:t xml:space="preserve">                                                          </w:t>
            </w:r>
          </w:p>
          <w:p w:rsidR="00B058CB" w:rsidRDefault="002E3E73">
            <w:pPr>
              <w:contextualSpacing/>
              <w:rPr>
                <w:rFonts w:ascii="PF Din Text Cond Pro Light" w:hAnsi="PF Din Text Cond Pro Light"/>
              </w:rPr>
            </w:pPr>
            <w:r>
              <w:rPr>
                <w:rFonts w:ascii="PF Din Text Cond Pro Light" w:hAnsi="PF Din Text Cond Pro Light"/>
                <w:lang w:eastAsia="ru-RU"/>
              </w:rPr>
              <w:t xml:space="preserve">                                                                </w:t>
            </w:r>
          </w:p>
          <w:p w:rsidR="00B058CB" w:rsidRDefault="00B058CB">
            <w:pPr>
              <w:contextualSpacing/>
              <w:rPr>
                <w:rFonts w:ascii="PF Din Text Cond Pro Light" w:hAnsi="PF Din Text Cond Pro Light"/>
                <w:vertAlign w:val="subscript"/>
              </w:rPr>
            </w:pPr>
          </w:p>
          <w:p w:rsidR="00B058CB" w:rsidRDefault="00B058CB">
            <w:pPr>
              <w:contextualSpacing/>
              <w:rPr>
                <w:rFonts w:ascii="PF Din Text Cond Pro Light" w:hAnsi="PF Din Text Cond Pro Light"/>
              </w:rPr>
            </w:pPr>
          </w:p>
          <w:p w:rsidR="00B058CB" w:rsidRDefault="002E3E73">
            <w:pPr>
              <w:ind w:left="-384"/>
              <w:contextualSpacing/>
              <w:rPr>
                <w:rFonts w:ascii="PF Din Text Cond Pro Light" w:hAnsi="PF Din Text Cond Pro Light"/>
              </w:rPr>
            </w:pPr>
            <w:r>
              <w:rPr>
                <w:rFonts w:ascii="PF Din Text Cond Pro Light" w:hAnsi="PF Din Text Cond Pro Light"/>
              </w:rPr>
              <w:t>\С</w:t>
            </w:r>
          </w:p>
          <w:p w:rsidR="00B058CB" w:rsidRDefault="002E3E73">
            <w:pPr>
              <w:ind w:left="-247"/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>________________  № _____________________________</w:t>
            </w:r>
            <w:r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___________</w:t>
            </w:r>
          </w:p>
          <w:p w:rsidR="00B058CB" w:rsidRDefault="00B058CB">
            <w:pPr>
              <w:ind w:left="42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B058CB" w:rsidRDefault="002E3E73">
            <w:pPr>
              <w:ind w:left="-105"/>
              <w:contextualSpacing/>
              <w:rPr>
                <w:rFonts w:ascii="PF Din Text Cond Pro Light" w:hAnsi="PF Din Text Cond Pro Light"/>
                <w:lang w:val="en-US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>На №___________________________ от _____________</w:t>
            </w:r>
            <w:r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___________</w:t>
            </w:r>
          </w:p>
        </w:tc>
        <w:tc>
          <w:tcPr>
            <w:tcW w:w="3969" w:type="dxa"/>
          </w:tcPr>
          <w:p w:rsidR="00B058CB" w:rsidRDefault="002E3E73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 xml:space="preserve">Публичное акционерное общество </w:t>
            </w:r>
          </w:p>
          <w:p w:rsidR="00B058CB" w:rsidRDefault="002E3E73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>«Россети Центр»</w:t>
            </w:r>
          </w:p>
          <w:p w:rsidR="00B058CB" w:rsidRDefault="00B058CB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B058CB" w:rsidRDefault="002E3E73">
            <w:pPr>
              <w:ind w:left="321" w:hanging="321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B058CB" w:rsidRDefault="002E3E7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>Тел. (495) 747-92-92, факс (495) 747-92-95</w:t>
            </w:r>
          </w:p>
          <w:p w:rsidR="00B058CB" w:rsidRDefault="002E3E7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>Единый контакт-центр: 8-800-220-0-220</w:t>
            </w:r>
          </w:p>
          <w:p w:rsidR="00B058CB" w:rsidRDefault="002E3E73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11" w:tooltip="mailto:posta@mrsk-1.ru" w:history="1">
              <w:r>
                <w:rPr>
                  <w:rStyle w:val="af5"/>
                  <w:rFonts w:ascii="PF Din Text Cond Pro Light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, http://</w:t>
            </w:r>
            <w:hyperlink r:id="rId12" w:tooltip="http://www.mrsk-1.ru" w:history="1">
              <w:r>
                <w:rPr>
                  <w:rStyle w:val="af5"/>
                  <w:rFonts w:ascii="PF Din Text Cond Pro Light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B058CB" w:rsidRDefault="002E3E7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>ОКПО 75720657, ОГРН 1046900099498</w:t>
            </w:r>
          </w:p>
          <w:p w:rsidR="00B058CB" w:rsidRDefault="002E3E73">
            <w:pPr>
              <w:ind w:right="747"/>
              <w:contextualSpacing/>
              <w:rPr>
                <w:rFonts w:ascii="PF Din Text Cond Pro Light" w:hAnsi="PF Din Text Cond Pro Light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>ИНН/КПП 6901067107/770501001</w:t>
            </w:r>
          </w:p>
        </w:tc>
      </w:tr>
    </w:tbl>
    <w:p w:rsidR="00B058CB" w:rsidRDefault="00B058CB">
      <w:pPr>
        <w:pStyle w:val="aff1"/>
        <w:spacing w:before="0" w:after="0" w:line="240" w:lineRule="auto"/>
        <w:ind w:firstLine="0"/>
        <w:rPr>
          <w:rFonts w:ascii="Times New Roman" w:hAnsi="Times New Roman"/>
          <w:sz w:val="24"/>
          <w:szCs w:val="24"/>
          <w:lang w:val="en-US"/>
        </w:rPr>
      </w:pPr>
    </w:p>
    <w:p w:rsidR="00B058CB" w:rsidRDefault="00B058CB">
      <w:pPr>
        <w:pStyle w:val="aff1"/>
        <w:spacing w:before="0" w:after="0" w:line="240" w:lineRule="auto"/>
        <w:ind w:firstLine="0"/>
        <w:rPr>
          <w:rFonts w:ascii="Times New Roman" w:hAnsi="Times New Roman"/>
          <w:sz w:val="24"/>
          <w:szCs w:val="24"/>
          <w:lang w:val="en-US"/>
        </w:rPr>
      </w:pPr>
    </w:p>
    <w:p w:rsidR="00B058CB" w:rsidRDefault="002E3E73">
      <w:pPr>
        <w:pStyle w:val="aff1"/>
        <w:spacing w:before="0" w:after="0" w:line="240" w:lineRule="auto"/>
        <w:ind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Приглашение к участию в закупке,</w:t>
      </w:r>
    </w:p>
    <w:p w:rsidR="00B058CB" w:rsidRDefault="002E3E73">
      <w:pPr>
        <w:pStyle w:val="aff1"/>
        <w:spacing w:before="0" w:after="0" w:line="240" w:lineRule="auto"/>
        <w:ind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проводимой способом «сравнение цен» в электронной форме</w:t>
      </w:r>
    </w:p>
    <w:p w:rsidR="00B058CB" w:rsidRPr="00B3405F" w:rsidRDefault="002E3E73">
      <w:pPr>
        <w:jc w:val="center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</w:pPr>
      <w:r w:rsidRPr="00F6214A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№</w:t>
      </w:r>
      <w:r w:rsidR="00902147" w:rsidRPr="00902147">
        <w:t xml:space="preserve"> </w:t>
      </w:r>
      <w:r w:rsidR="00902147" w:rsidRPr="00902147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u w:val="single"/>
        </w:rPr>
        <w:t xml:space="preserve">КаЭ/023-2-09-4586 </w:t>
      </w:r>
      <w:r w:rsidR="00C377B7" w:rsidRPr="00902147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u w:val="single"/>
        </w:rPr>
        <w:t xml:space="preserve">от </w:t>
      </w:r>
      <w:r w:rsidR="001D368C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u w:val="single"/>
        </w:rPr>
        <w:t>20</w:t>
      </w:r>
      <w:r w:rsidR="00902147" w:rsidRPr="00902147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u w:val="single"/>
        </w:rPr>
        <w:t>.08.2026</w:t>
      </w:r>
      <w:r w:rsidR="00983E7F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u w:val="single"/>
        </w:rPr>
        <w:t xml:space="preserve"> </w:t>
      </w:r>
      <w:r w:rsidR="00827D12" w:rsidRPr="00F6214A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года</w:t>
      </w:r>
    </w:p>
    <w:p w:rsidR="00B058CB" w:rsidRDefault="00B058CB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058CB" w:rsidRPr="00AA7E3D" w:rsidRDefault="002E3E73" w:rsidP="00D16039">
      <w:pPr>
        <w:pStyle w:val="afb"/>
        <w:numPr>
          <w:ilvl w:val="0"/>
          <w:numId w:val="2"/>
        </w:numPr>
        <w:spacing w:after="0"/>
        <w:jc w:val="both"/>
      </w:pPr>
      <w:r w:rsidRPr="00AA7E3D">
        <w:t xml:space="preserve">Инициатор закупки </w:t>
      </w:r>
      <w:r w:rsidRPr="00AA7E3D">
        <w:rPr>
          <w:i/>
        </w:rPr>
        <w:t xml:space="preserve"> </w:t>
      </w:r>
      <w:r w:rsidRPr="00AA7E3D">
        <w:t>филиал ПАО "Россети Центр и Приволжье" – "Калугаэнерго" (юридический адрес: 248009, г. Калуга, ул. Грабцевское шоссе, д. 35; почтовый адрес: 248000, г. Калуга, ул. Красная Гора, д. 9/12) от имени покупателя ПАО "Россети Центр и Приволжье" (далее – Заказчик), расположенного по адресу: 603950, г. Нижний Новгород, ул. Рождественская, 33 настоящим приглашает к участию в закупке способом «сравнение цен» проводимой в электронной форме на право заключения</w:t>
      </w:r>
      <w:r w:rsidRPr="00AA7E3D">
        <w:rPr>
          <w:spacing w:val="-2"/>
        </w:rPr>
        <w:t xml:space="preserve"> Договора </w:t>
      </w:r>
      <w:r w:rsidRPr="00AA7E3D">
        <w:t>на</w:t>
      </w:r>
      <w:r w:rsidR="00242A43" w:rsidRPr="00AA7E3D">
        <w:t xml:space="preserve">  </w:t>
      </w:r>
      <w:r w:rsidR="002C766B">
        <w:rPr>
          <w:b/>
          <w:bCs/>
        </w:rPr>
        <w:t>организацию</w:t>
      </w:r>
      <w:r w:rsidR="002C766B" w:rsidRPr="002C766B">
        <w:rPr>
          <w:b/>
          <w:bCs/>
        </w:rPr>
        <w:t xml:space="preserve"> </w:t>
      </w:r>
      <w:r w:rsidR="00D16039" w:rsidRPr="00D16039">
        <w:rPr>
          <w:b/>
          <w:bCs/>
        </w:rPr>
        <w:t>питания для сотрудников при АВР на территории Медынского РЭС</w:t>
      </w:r>
      <w:r w:rsidR="00D16039">
        <w:rPr>
          <w:b/>
          <w:bCs/>
        </w:rPr>
        <w:t>.</w:t>
      </w:r>
    </w:p>
    <w:p w:rsidR="00B058CB" w:rsidRPr="00AA7E3D" w:rsidRDefault="002E3E73">
      <w:pPr>
        <w:pStyle w:val="afb"/>
        <w:spacing w:after="0"/>
        <w:ind w:firstLine="567"/>
        <w:jc w:val="both"/>
      </w:pPr>
      <w:r w:rsidRPr="00AA7E3D">
        <w:t xml:space="preserve">Приглашение к участию закупке в полном объеме в электронном виде безвозмездно доступно для ознакомления на сайте Электронной торговой площадки Российского аукционного дома (РАД) </w:t>
      </w:r>
      <w:hyperlink r:id="rId13" w:tooltip="https://tender.lot-online.ru" w:history="1">
        <w:r w:rsidRPr="00AA7E3D">
          <w:rPr>
            <w:color w:val="0000FF"/>
            <w:u w:val="single"/>
          </w:rPr>
          <w:t>tender.lot-online.ru</w:t>
        </w:r>
      </w:hyperlink>
      <w:r w:rsidRPr="00AA7E3D">
        <w:t xml:space="preserve"> (далее - ЭТП) начиная даты публикации.</w:t>
      </w:r>
    </w:p>
    <w:p w:rsidR="00B058CB" w:rsidRPr="00AA7E3D" w:rsidRDefault="002E3E73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7E3D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Участником закупки является любое юридическое лицо или несколько юридических лиц, выступающих на стороне одного участника закупки, независимо от организационно-правовой формы, формы собственности, места нахождения и места происхождения капитала, за исключением юридического лица, являющегося иностранным агентом в соответствии с Федеральным законом от 14 июля 2022 года № 255-ФЗ «О контроле за деятельностью лиц, находящихся под иностранным влиянием», либо любое физическое лицо или несколько физических лиц, выступающих на стороне одного участника закупки, в том числе индивидуальный предприниматель или несколько индивидуальных предпринимателей, выступающих на стороне одного участника закупки, за исключением физического лица, являющегося иностранным агентом в соответствии с Федеральным законом от 14 июля 2022 года № 255-ФЗ «О контроле за деятельностью лиц, находящихся под иностранным влиянием». Участник закупки/лидер коллективного участника должен быть зарегистрирован на соответствующей ЭТП в качестве участника ЭТП, а также в качестве Участника проводимой закупки</w:t>
      </w:r>
      <w:bookmarkStart w:id="0" w:name="_Ref5872916"/>
      <w:r w:rsidRPr="00AA7E3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058CB" w:rsidRPr="00AA7E3D" w:rsidRDefault="002E3E73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_Ref168910434"/>
      <w:r w:rsidRPr="00AA7E3D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Чтобы претендовать на победу в закупке и получения права заключить договор, участник закупки должен отвечать следующим требованиям:</w:t>
      </w:r>
      <w:bookmarkEnd w:id="0"/>
      <w:bookmarkEnd w:id="1"/>
    </w:p>
    <w:p w:rsidR="00B058CB" w:rsidRPr="00AA7E3D" w:rsidRDefault="002E3E73" w:rsidP="002E3E73">
      <w:pPr>
        <w:widowControl w:val="0"/>
        <w:numPr>
          <w:ilvl w:val="0"/>
          <w:numId w:val="29"/>
        </w:numPr>
        <w:tabs>
          <w:tab w:val="left" w:pos="0"/>
          <w:tab w:val="left" w:pos="1134"/>
        </w:tabs>
        <w:spacing w:after="0" w:line="264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2" w:name="_Ref1121359"/>
      <w:r w:rsidRPr="00AA7E3D">
        <w:rPr>
          <w:rFonts w:ascii="Times New Roman" w:hAnsi="Times New Roman" w:cs="Times New Roman"/>
          <w:sz w:val="24"/>
          <w:szCs w:val="24"/>
        </w:rPr>
        <w:t>должен обладать гражданской правоспособностью в полном объеме для заключения и исполнения Договора (должен быть зарегистрирован в установленном порядке);</w:t>
      </w:r>
      <w:bookmarkEnd w:id="2"/>
      <w:r w:rsidRPr="00AA7E3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058CB" w:rsidRPr="00AA7E3D" w:rsidRDefault="002E3E73" w:rsidP="002E3E73">
      <w:pPr>
        <w:widowControl w:val="0"/>
        <w:numPr>
          <w:ilvl w:val="0"/>
          <w:numId w:val="29"/>
        </w:numPr>
        <w:tabs>
          <w:tab w:val="left" w:pos="0"/>
          <w:tab w:val="left" w:pos="1134"/>
        </w:tabs>
        <w:spacing w:after="0" w:line="264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3" w:name="_Ref3307767"/>
      <w:r w:rsidRPr="00AA7E3D">
        <w:rPr>
          <w:rFonts w:ascii="Times New Roman" w:hAnsi="Times New Roman" w:cs="Times New Roman"/>
          <w:sz w:val="24"/>
          <w:szCs w:val="24"/>
        </w:rPr>
        <w:t>не должен находиться в процессе реорганизации, ликвидации, должно отсутствовать вступившее в законную силу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экономическая деятельность Участника не должна быть приостановлена (для юридического лица, индивидуального предпринимателя);</w:t>
      </w:r>
      <w:bookmarkEnd w:id="3"/>
    </w:p>
    <w:p w:rsidR="00B058CB" w:rsidRPr="00AA7E3D" w:rsidRDefault="002E3E73" w:rsidP="002E3E73">
      <w:pPr>
        <w:widowControl w:val="0"/>
        <w:numPr>
          <w:ilvl w:val="0"/>
          <w:numId w:val="29"/>
        </w:numPr>
        <w:tabs>
          <w:tab w:val="left" w:pos="0"/>
          <w:tab w:val="left" w:pos="1134"/>
        </w:tabs>
        <w:spacing w:after="0" w:line="264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4" w:name="_Ref3307810"/>
      <w:r w:rsidRPr="00AA7E3D">
        <w:rPr>
          <w:rFonts w:ascii="Times New Roman" w:hAnsi="Times New Roman" w:cs="Times New Roman"/>
          <w:sz w:val="24"/>
          <w:szCs w:val="24"/>
        </w:rPr>
        <w:t xml:space="preserve"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</w:t>
      </w:r>
      <w:r w:rsidRPr="00AA7E3D">
        <w:rPr>
          <w:rFonts w:ascii="Times New Roman" w:hAnsi="Times New Roman" w:cs="Times New Roman"/>
          <w:sz w:val="24"/>
          <w:szCs w:val="24"/>
        </w:rPr>
        <w:lastRenderedPageBreak/>
        <w:t xml:space="preserve">закупки в реестре розыска по исполнительным производствам на электронном портале </w:t>
      </w:r>
      <w:r w:rsidRPr="00AA7E3D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https</w:t>
      </w:r>
      <w:r w:rsidRPr="00AA7E3D">
        <w:rPr>
          <w:rFonts w:ascii="Times New Roman" w:hAnsi="Times New Roman" w:cs="Times New Roman"/>
          <w:color w:val="0000FF"/>
          <w:sz w:val="24"/>
          <w:szCs w:val="24"/>
          <w:u w:val="single"/>
        </w:rPr>
        <w:t>://</w:t>
      </w:r>
      <w:r w:rsidRPr="00AA7E3D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fssp</w:t>
      </w:r>
      <w:r w:rsidRPr="00AA7E3D">
        <w:rPr>
          <w:rFonts w:ascii="Times New Roman" w:hAnsi="Times New Roman" w:cs="Times New Roman"/>
          <w:color w:val="0000FF"/>
          <w:sz w:val="24"/>
          <w:szCs w:val="24"/>
          <w:u w:val="single"/>
        </w:rPr>
        <w:t>.</w:t>
      </w:r>
      <w:r w:rsidRPr="00AA7E3D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gov</w:t>
      </w:r>
      <w:r w:rsidRPr="00AA7E3D">
        <w:rPr>
          <w:rFonts w:ascii="Times New Roman" w:hAnsi="Times New Roman" w:cs="Times New Roman"/>
          <w:color w:val="0000FF"/>
          <w:sz w:val="24"/>
          <w:szCs w:val="24"/>
          <w:u w:val="single"/>
        </w:rPr>
        <w:t>.</w:t>
      </w:r>
      <w:r w:rsidRPr="00AA7E3D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ru</w:t>
      </w:r>
      <w:r w:rsidRPr="00AA7E3D">
        <w:rPr>
          <w:rFonts w:ascii="Times New Roman" w:hAnsi="Times New Roman" w:cs="Times New Roman"/>
          <w:color w:val="0000FF"/>
          <w:sz w:val="24"/>
          <w:szCs w:val="24"/>
          <w:u w:val="single"/>
        </w:rPr>
        <w:t>/</w:t>
      </w:r>
      <w:r w:rsidRPr="00AA7E3D">
        <w:rPr>
          <w:rFonts w:ascii="Times New Roman" w:hAnsi="Times New Roman" w:cs="Times New Roman"/>
          <w:sz w:val="24"/>
          <w:szCs w:val="24"/>
        </w:rPr>
        <w:t>; непривлечение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" w:name="_Ref1121366"/>
      <w:bookmarkEnd w:id="4"/>
      <w:r w:rsidRPr="00AA7E3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058CB" w:rsidRPr="00AA7E3D" w:rsidRDefault="002E3E73" w:rsidP="002E3E73">
      <w:pPr>
        <w:widowControl w:val="0"/>
        <w:numPr>
          <w:ilvl w:val="0"/>
          <w:numId w:val="29"/>
        </w:numPr>
        <w:tabs>
          <w:tab w:val="left" w:pos="0"/>
          <w:tab w:val="left" w:pos="1134"/>
        </w:tabs>
        <w:spacing w:after="0" w:line="264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A7E3D">
        <w:rPr>
          <w:rFonts w:ascii="Times New Roman" w:hAnsi="Times New Roman" w:cs="Times New Roman"/>
          <w:sz w:val="24"/>
          <w:szCs w:val="24"/>
        </w:rPr>
        <w:t xml:space="preserve">не быть включенным в Реестр недобросовестных поставщиков, который ведется в соответствии с Федеральным законом от 18.07.2011 № 223-ФЗ «О закупках товаров, работ, услуг отдельными видами юридических лиц» либо в 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 (Проверка соответствия установленному требованию осуществляется на основании открытых данных соответствующего источника: </w:t>
      </w:r>
      <w:hyperlink r:id="rId14" w:tooltip="https://zakupki.gov.ru/epz/dishonestsupplier/search/results.html" w:history="1">
        <w:r w:rsidRPr="00AA7E3D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https://zakupki.gov.ru/epz/dishonestsupplier/search/results.html</w:t>
        </w:r>
      </w:hyperlink>
      <w:r w:rsidRPr="00AA7E3D">
        <w:rPr>
          <w:rFonts w:ascii="Times New Roman" w:hAnsi="Times New Roman" w:cs="Times New Roman"/>
          <w:sz w:val="24"/>
          <w:szCs w:val="24"/>
        </w:rPr>
        <w:t>);</w:t>
      </w:r>
      <w:bookmarkEnd w:id="5"/>
      <w:r w:rsidRPr="00AA7E3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058CB" w:rsidRPr="00AA7E3D" w:rsidRDefault="002E3E73" w:rsidP="002E3E73">
      <w:pPr>
        <w:widowControl w:val="0"/>
        <w:numPr>
          <w:ilvl w:val="0"/>
          <w:numId w:val="29"/>
        </w:numPr>
        <w:tabs>
          <w:tab w:val="left" w:pos="0"/>
          <w:tab w:val="left" w:pos="1134"/>
        </w:tabs>
        <w:spacing w:after="0" w:line="264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6" w:name="_Ref16778349"/>
      <w:r w:rsidRPr="00AA7E3D">
        <w:rPr>
          <w:rFonts w:ascii="Times New Roman" w:hAnsi="Times New Roman" w:cs="Times New Roman"/>
          <w:sz w:val="24"/>
          <w:szCs w:val="24"/>
        </w:rPr>
        <w:t>не должен иметь за последние 24 (двадцать четыре) месяца, включая месяц окончания подачи заявок, вступивших в законную силу судебных решений по искам ПАО «Россети» и (или) ДЗО ПАО «Россети» не в пользу Участника закупки / члена коллективного Участника вследствие неисполнения и/или ненадлежащего исполнения договорных обязательств по договорам подряда / оказания услуг / поставки, по которым Участник / член коллективного Участника являлся Подрядчиком/Исполнителем/Поставщиком (При проверке соответствия Участника закупки данному требованию, Организатор закупки (Заказчик), помимо сведений, указанных Участником закупки в своей заявке, вправе провести дополнительную проверку достоверности сведений, содержащихся в заявке участника путем анализа сведений содержащихся в официальных открытых источниках (например по Картотеке арбитражных дел (</w:t>
      </w:r>
      <w:r w:rsidRPr="00AA7E3D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kad</w:t>
      </w:r>
      <w:r w:rsidRPr="00AA7E3D">
        <w:rPr>
          <w:rFonts w:ascii="Times New Roman" w:hAnsi="Times New Roman" w:cs="Times New Roman"/>
          <w:color w:val="0000FF"/>
          <w:sz w:val="24"/>
          <w:szCs w:val="24"/>
          <w:u w:val="single"/>
        </w:rPr>
        <w:t>.</w:t>
      </w:r>
      <w:r w:rsidRPr="00AA7E3D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arbitr</w:t>
      </w:r>
      <w:r w:rsidRPr="00AA7E3D">
        <w:rPr>
          <w:rFonts w:ascii="Times New Roman" w:hAnsi="Times New Roman" w:cs="Times New Roman"/>
          <w:color w:val="0000FF"/>
          <w:sz w:val="24"/>
          <w:szCs w:val="24"/>
          <w:u w:val="single"/>
        </w:rPr>
        <w:t>.</w:t>
      </w:r>
      <w:r w:rsidRPr="00AA7E3D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ru</w:t>
      </w:r>
      <w:r w:rsidRPr="00AA7E3D">
        <w:rPr>
          <w:rFonts w:ascii="Times New Roman" w:hAnsi="Times New Roman" w:cs="Times New Roman"/>
          <w:sz w:val="24"/>
          <w:szCs w:val="24"/>
        </w:rPr>
        <w:t>)));</w:t>
      </w:r>
      <w:bookmarkEnd w:id="6"/>
    </w:p>
    <w:p w:rsidR="00B058CB" w:rsidRPr="00AA7E3D" w:rsidRDefault="002E3E73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7E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Подробная информация </w:t>
      </w:r>
      <w:r w:rsidR="002D5D48" w:rsidRPr="00AA7E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 </w:t>
      </w:r>
      <w:r w:rsidRPr="00AA7E3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объеме, месте, сроках и условиях оказываемой услуги, а также описание предмета закупки изложена в Приложении №1, являющим</w:t>
      </w:r>
      <w:r w:rsidR="002D5D48" w:rsidRPr="00AA7E3D">
        <w:rPr>
          <w:rFonts w:ascii="Times New Roman" w:eastAsia="Times New Roman" w:hAnsi="Times New Roman" w:cs="Times New Roman"/>
          <w:sz w:val="24"/>
          <w:szCs w:val="24"/>
          <w:lang w:eastAsia="ru-RU"/>
        </w:rPr>
        <w:t>ся</w:t>
      </w:r>
      <w:r w:rsidRPr="00AA7E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неотъемлемой частью данного Приглашения, и предоставляется каждому Участнику в форме электронного документа.</w:t>
      </w:r>
    </w:p>
    <w:p w:rsidR="00B058CB" w:rsidRPr="00AA7E3D" w:rsidRDefault="002E3E7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7E3D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 закупки должен принять во внимание, что, если иное не установлено в настоящем Приглашением, ссылки в Приглашении на конкретный товарный знак, производителя, носят лишь рекомендательный, а не обязательный характер. Участник закупки может представить в своей заявке эквивалентную продукцию</w:t>
      </w:r>
      <w:r w:rsidR="00614B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 составе оказываемой услуги)</w:t>
      </w:r>
      <w:r w:rsidRPr="00AA7E3D">
        <w:rPr>
          <w:rFonts w:ascii="Times New Roman" w:eastAsia="Times New Roman" w:hAnsi="Times New Roman" w:cs="Times New Roman"/>
          <w:sz w:val="24"/>
          <w:szCs w:val="24"/>
          <w:lang w:eastAsia="ru-RU"/>
        </w:rPr>
        <w:t>, равноценную или превосходящую по качеству требуемую</w:t>
      </w:r>
      <w:r w:rsidR="00614B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614B09" w:rsidRPr="00614B0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составе оказываемой услуги</w:t>
      </w:r>
      <w:r w:rsidRPr="00AA7E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продукцию</w:t>
      </w:r>
      <w:r w:rsidR="00614B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A7E3D">
        <w:rPr>
          <w:rFonts w:ascii="Times New Roman" w:eastAsia="Times New Roman" w:hAnsi="Times New Roman" w:cs="Times New Roman"/>
          <w:sz w:val="24"/>
          <w:szCs w:val="24"/>
          <w:lang w:eastAsia="ru-RU"/>
        </w:rPr>
        <w:t>, указанную в Приложении №1 – Требования к закупаемой услуге.</w:t>
      </w:r>
    </w:p>
    <w:p w:rsidR="00B058CB" w:rsidRPr="00AA7E3D" w:rsidRDefault="002E3E73">
      <w:pPr>
        <w:pStyle w:val="afb"/>
        <w:numPr>
          <w:ilvl w:val="0"/>
          <w:numId w:val="2"/>
        </w:numPr>
        <w:spacing w:after="0"/>
        <w:ind w:left="0"/>
        <w:jc w:val="both"/>
      </w:pPr>
      <w:r w:rsidRPr="00AA7E3D">
        <w:t>Проект договора приведен в приложении № 2 к настоящему Приглашению.</w:t>
      </w:r>
      <w:bookmarkStart w:id="7" w:name="_Ref168492785"/>
    </w:p>
    <w:p w:rsidR="00B058CB" w:rsidRPr="00AA7E3D" w:rsidRDefault="002E3E73">
      <w:pPr>
        <w:pStyle w:val="afb"/>
        <w:numPr>
          <w:ilvl w:val="0"/>
          <w:numId w:val="2"/>
        </w:numPr>
        <w:spacing w:after="0"/>
        <w:ind w:left="0"/>
        <w:jc w:val="both"/>
        <w:rPr>
          <w:b/>
          <w:bCs/>
        </w:rPr>
      </w:pPr>
      <w:r w:rsidRPr="00AA7E3D">
        <w:t xml:space="preserve">Сведения о начальной (максимальной) цене договора, либо формула цены и максимальное значение цены договора, либо цена единицы работы, услуги и максимальное значение цены договора: </w:t>
      </w:r>
    </w:p>
    <w:p w:rsidR="00B058CB" w:rsidRPr="00AA7E3D" w:rsidRDefault="00B058CB">
      <w:pPr>
        <w:pStyle w:val="afb"/>
        <w:spacing w:after="0"/>
        <w:ind w:left="567"/>
        <w:jc w:val="both"/>
        <w:rPr>
          <w:b/>
          <w:bCs/>
        </w:rPr>
      </w:pPr>
    </w:p>
    <w:bookmarkEnd w:id="7"/>
    <w:p w:rsidR="00D16039" w:rsidRPr="00D16039" w:rsidRDefault="00D16039" w:rsidP="00D16039">
      <w:pPr>
        <w:pStyle w:val="afb"/>
        <w:spacing w:after="0"/>
        <w:ind w:firstLine="567"/>
        <w:jc w:val="center"/>
        <w:rPr>
          <w:b/>
          <w:bCs/>
          <w:color w:val="FF0000"/>
        </w:rPr>
      </w:pPr>
      <w:r w:rsidRPr="00D16039">
        <w:rPr>
          <w:b/>
          <w:bCs/>
          <w:color w:val="FF0000"/>
        </w:rPr>
        <w:t>400 050,00 руб. без НДС,</w:t>
      </w:r>
    </w:p>
    <w:p w:rsidR="00D16039" w:rsidRPr="00D16039" w:rsidRDefault="00D16039" w:rsidP="00D16039">
      <w:pPr>
        <w:pStyle w:val="afb"/>
        <w:spacing w:after="0"/>
        <w:ind w:firstLine="567"/>
        <w:jc w:val="center"/>
        <w:rPr>
          <w:b/>
          <w:bCs/>
          <w:color w:val="FF0000"/>
        </w:rPr>
      </w:pPr>
      <w:r w:rsidRPr="00D16039">
        <w:rPr>
          <w:b/>
          <w:bCs/>
          <w:color w:val="FF0000"/>
        </w:rPr>
        <w:t>НДС 22% 88 011,00 руб.</w:t>
      </w:r>
    </w:p>
    <w:p w:rsidR="00D16039" w:rsidRDefault="00D16039" w:rsidP="00D16039">
      <w:pPr>
        <w:pStyle w:val="afb"/>
        <w:spacing w:after="0"/>
        <w:ind w:firstLine="567"/>
        <w:jc w:val="center"/>
        <w:rPr>
          <w:b/>
          <w:bCs/>
          <w:color w:val="FF0000"/>
        </w:rPr>
      </w:pPr>
      <w:r w:rsidRPr="00D16039">
        <w:rPr>
          <w:b/>
          <w:bCs/>
          <w:color w:val="FF0000"/>
        </w:rPr>
        <w:t>488 061,00 руб. с НДС</w:t>
      </w:r>
    </w:p>
    <w:p w:rsidR="00B058CB" w:rsidRPr="00AA7E3D" w:rsidRDefault="002E3E73" w:rsidP="00D16039">
      <w:pPr>
        <w:pStyle w:val="afb"/>
        <w:spacing w:after="0"/>
        <w:ind w:firstLine="567"/>
        <w:jc w:val="both"/>
      </w:pPr>
      <w:r w:rsidRPr="00AA7E3D">
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</w:r>
    </w:p>
    <w:p w:rsidR="00B058CB" w:rsidRPr="00AA7E3D" w:rsidRDefault="002E3E73">
      <w:pPr>
        <w:pStyle w:val="afb"/>
        <w:spacing w:after="0"/>
        <w:ind w:firstLine="567"/>
        <w:jc w:val="both"/>
      </w:pPr>
      <w:bookmarkStart w:id="8" w:name="_Ref166314630"/>
      <w:bookmarkStart w:id="9" w:name="_Ref761417"/>
      <w:r w:rsidRPr="00AA7E3D">
        <w:t>Цена договора, предлагаемая участником закупки, не может превышать начальную (максимальную) цену договора</w:t>
      </w:r>
      <w:r w:rsidR="002D5D48" w:rsidRPr="00AA7E3D">
        <w:t xml:space="preserve"> без НДС</w:t>
      </w:r>
      <w:r w:rsidRPr="00AA7E3D">
        <w:t xml:space="preserve">, указанную в настоящем Приглашении о проведении закупки, при этом </w:t>
      </w:r>
      <w:bookmarkEnd w:id="8"/>
      <w:r w:rsidRPr="00AA7E3D">
        <w:t xml:space="preserve">в случае, если участник закупки находится на упрощенной системе </w:t>
      </w:r>
      <w:r w:rsidRPr="00AA7E3D">
        <w:lastRenderedPageBreak/>
        <w:t xml:space="preserve">налогообложения либо работы/услуги (далее также - </w:t>
      </w:r>
      <w:r w:rsidR="00AA7E3D" w:rsidRPr="00AA7E3D">
        <w:t>услуги</w:t>
      </w:r>
      <w:r w:rsidRPr="00AA7E3D">
        <w:t>) участника не облагаются НДС, то цена, предложенная таким участником в заявке, не должна превышать установленную начальную (максимальную) цену договора без учета НДС.</w:t>
      </w:r>
      <w:bookmarkEnd w:id="9"/>
    </w:p>
    <w:p w:rsidR="00B058CB" w:rsidRPr="00AA7E3D" w:rsidRDefault="002E3E73">
      <w:pPr>
        <w:pStyle w:val="afb"/>
        <w:numPr>
          <w:ilvl w:val="0"/>
          <w:numId w:val="2"/>
        </w:numPr>
        <w:spacing w:after="0"/>
        <w:ind w:left="0"/>
        <w:jc w:val="both"/>
      </w:pPr>
      <w:r w:rsidRPr="00AA7E3D">
        <w:t xml:space="preserve">Заявка, подготовленная в соответствии с требованиями настоящего Приглашения, подается в электронной форме с использованием функционала и в соответствии с Регламентом работы ЭТП на сайт Электронной торговой площадки Российского аукционного дома (РАД) </w:t>
      </w:r>
      <w:hyperlink r:id="rId15" w:tooltip="https://tender.lot-online.ru" w:history="1">
        <w:r w:rsidRPr="00AA7E3D">
          <w:rPr>
            <w:rStyle w:val="af5"/>
          </w:rPr>
          <w:t>https://tender.lot-online.ru</w:t>
        </w:r>
      </w:hyperlink>
      <w:r w:rsidRPr="00AA7E3D">
        <w:rPr>
          <w:color w:val="0000FF"/>
          <w:u w:val="single"/>
        </w:rPr>
        <w:t>:</w:t>
      </w:r>
    </w:p>
    <w:p w:rsidR="00B058CB" w:rsidRPr="00AA7E3D" w:rsidRDefault="002E3E7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7E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Дата начала срока подачи заявок: </w:t>
      </w:r>
    </w:p>
    <w:p w:rsidR="00B058CB" w:rsidRPr="00902147" w:rsidRDefault="001D36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FF0000"/>
          <w:sz w:val="24"/>
          <w:szCs w:val="24"/>
          <w:shd w:val="clear" w:color="auto" w:fill="D9D9D9" w:themeFill="background1" w:themeFillShade="D9"/>
          <w:lang w:eastAsia="ru-RU"/>
        </w:rPr>
        <w:t>20</w:t>
      </w:r>
      <w:bookmarkStart w:id="10" w:name="_GoBack"/>
      <w:bookmarkEnd w:id="10"/>
      <w:r w:rsidR="00902147" w:rsidRPr="00902147">
        <w:rPr>
          <w:rFonts w:ascii="Times New Roman" w:eastAsia="Times New Roman" w:hAnsi="Times New Roman" w:cs="Times New Roman"/>
          <w:b/>
          <w:color w:val="FF0000"/>
          <w:sz w:val="24"/>
          <w:szCs w:val="24"/>
          <w:shd w:val="clear" w:color="auto" w:fill="D9D9D9" w:themeFill="background1" w:themeFillShade="D9"/>
          <w:lang w:eastAsia="ru-RU"/>
        </w:rPr>
        <w:t xml:space="preserve"> августа</w:t>
      </w:r>
      <w:r w:rsidR="000C2248" w:rsidRPr="00902147">
        <w:rPr>
          <w:rFonts w:ascii="Times New Roman" w:eastAsia="Times New Roman" w:hAnsi="Times New Roman" w:cs="Times New Roman"/>
          <w:b/>
          <w:color w:val="FF0000"/>
          <w:sz w:val="24"/>
          <w:szCs w:val="24"/>
          <w:shd w:val="clear" w:color="auto" w:fill="D9D9D9" w:themeFill="background1" w:themeFillShade="D9"/>
          <w:lang w:eastAsia="ru-RU"/>
        </w:rPr>
        <w:t xml:space="preserve"> 2026</w:t>
      </w:r>
      <w:r w:rsidR="002E3E73" w:rsidRPr="00902147">
        <w:rPr>
          <w:rFonts w:ascii="Times New Roman" w:eastAsia="Times New Roman" w:hAnsi="Times New Roman" w:cs="Times New Roman"/>
          <w:b/>
          <w:color w:val="FF0000"/>
          <w:sz w:val="24"/>
          <w:szCs w:val="24"/>
          <w:shd w:val="clear" w:color="auto" w:fill="D9D9D9" w:themeFill="background1" w:themeFillShade="D9"/>
          <w:lang w:eastAsia="ru-RU"/>
        </w:rPr>
        <w:t>г.</w:t>
      </w:r>
      <w:r w:rsidR="002E3E73" w:rsidRPr="00902147">
        <w:rPr>
          <w:rFonts w:ascii="Times New Roman" w:eastAsia="Times New Roman" w:hAnsi="Times New Roman" w:cs="Times New Roman"/>
          <w:sz w:val="24"/>
          <w:szCs w:val="24"/>
          <w:shd w:val="clear" w:color="auto" w:fill="D9D9D9" w:themeFill="background1" w:themeFillShade="D9"/>
          <w:lang w:eastAsia="ru-RU"/>
        </w:rPr>
        <w:t>;</w:t>
      </w:r>
    </w:p>
    <w:p w:rsidR="00B058CB" w:rsidRPr="00902147" w:rsidRDefault="002E3E7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</w:pPr>
      <w:bookmarkStart w:id="11" w:name="_Ref5788987"/>
      <w:r w:rsidRPr="009021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Дата и время окончания срока, последний день срока подачи Заявок: </w:t>
      </w:r>
    </w:p>
    <w:p w:rsidR="00B058CB" w:rsidRPr="00902147" w:rsidRDefault="00754AE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FF0000"/>
          <w:sz w:val="24"/>
          <w:szCs w:val="24"/>
          <w:shd w:val="clear" w:color="auto" w:fill="D9D9D9" w:themeFill="background1" w:themeFillShade="D9"/>
          <w:lang w:eastAsia="ru-RU"/>
        </w:rPr>
        <w:t>21</w:t>
      </w:r>
      <w:r w:rsidR="002E3E73" w:rsidRPr="00902147">
        <w:rPr>
          <w:rFonts w:ascii="Times New Roman" w:eastAsia="Times New Roman" w:hAnsi="Times New Roman" w:cs="Times New Roman"/>
          <w:b/>
          <w:color w:val="FF0000"/>
          <w:sz w:val="24"/>
          <w:szCs w:val="24"/>
          <w:shd w:val="clear" w:color="auto" w:fill="D9D9D9" w:themeFill="background1" w:themeFillShade="D9"/>
          <w:lang w:eastAsia="ru-RU"/>
        </w:rPr>
        <w:t xml:space="preserve"> </w:t>
      </w:r>
      <w:r w:rsidR="00902147" w:rsidRPr="00902147">
        <w:rPr>
          <w:rFonts w:ascii="Times New Roman" w:eastAsia="Times New Roman" w:hAnsi="Times New Roman" w:cs="Times New Roman"/>
          <w:b/>
          <w:color w:val="FF0000"/>
          <w:sz w:val="24"/>
          <w:szCs w:val="24"/>
          <w:shd w:val="clear" w:color="auto" w:fill="D9D9D9" w:themeFill="background1" w:themeFillShade="D9"/>
          <w:lang w:eastAsia="ru-RU"/>
        </w:rPr>
        <w:t>августа</w:t>
      </w:r>
      <w:r w:rsidR="00246633" w:rsidRPr="00902147">
        <w:rPr>
          <w:rFonts w:ascii="Times New Roman" w:eastAsia="Times New Roman" w:hAnsi="Times New Roman" w:cs="Times New Roman"/>
          <w:b/>
          <w:color w:val="FF0000"/>
          <w:sz w:val="24"/>
          <w:szCs w:val="24"/>
          <w:shd w:val="clear" w:color="auto" w:fill="D9D9D9" w:themeFill="background1" w:themeFillShade="D9"/>
          <w:lang w:eastAsia="ru-RU"/>
        </w:rPr>
        <w:t xml:space="preserve"> </w:t>
      </w:r>
      <w:r w:rsidR="00233F01" w:rsidRPr="00902147">
        <w:rPr>
          <w:rFonts w:ascii="Times New Roman" w:eastAsia="Times New Roman" w:hAnsi="Times New Roman" w:cs="Times New Roman"/>
          <w:b/>
          <w:color w:val="FF0000"/>
          <w:sz w:val="24"/>
          <w:szCs w:val="24"/>
          <w:shd w:val="clear" w:color="auto" w:fill="D9D9D9" w:themeFill="background1" w:themeFillShade="D9"/>
          <w:lang w:eastAsia="ru-RU"/>
        </w:rPr>
        <w:t>2026</w:t>
      </w:r>
      <w:r w:rsidR="002E3E73" w:rsidRPr="00902147">
        <w:rPr>
          <w:rFonts w:ascii="Times New Roman" w:eastAsia="Times New Roman" w:hAnsi="Times New Roman" w:cs="Times New Roman"/>
          <w:b/>
          <w:color w:val="FF0000"/>
          <w:sz w:val="24"/>
          <w:szCs w:val="24"/>
          <w:shd w:val="clear" w:color="auto" w:fill="D9D9D9" w:themeFill="background1" w:themeFillShade="D9"/>
          <w:lang w:eastAsia="ru-RU"/>
        </w:rPr>
        <w:t>г. 12:00 (время московское)</w:t>
      </w:r>
      <w:r w:rsidR="002E3E73" w:rsidRPr="00902147">
        <w:rPr>
          <w:rFonts w:ascii="Times New Roman" w:eastAsia="Times New Roman" w:hAnsi="Times New Roman" w:cs="Times New Roman"/>
          <w:sz w:val="24"/>
          <w:szCs w:val="24"/>
          <w:shd w:val="clear" w:color="auto" w:fill="D9D9D9" w:themeFill="background1" w:themeFillShade="D9"/>
          <w:lang w:eastAsia="ru-RU"/>
        </w:rPr>
        <w:t>.</w:t>
      </w:r>
      <w:bookmarkEnd w:id="11"/>
    </w:p>
    <w:p w:rsidR="00B058CB" w:rsidRPr="00902147" w:rsidRDefault="002E3E7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</w:pPr>
      <w:r w:rsidRPr="0090214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Подведение итогов закупки:</w:t>
      </w:r>
      <w:r w:rsidRPr="00902147">
        <w:t xml:space="preserve"> </w:t>
      </w:r>
    </w:p>
    <w:p w:rsidR="00B058CB" w:rsidRPr="00AA7E3D" w:rsidRDefault="00754AE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FF0000"/>
          <w:sz w:val="24"/>
          <w:szCs w:val="24"/>
          <w:shd w:val="clear" w:color="auto" w:fill="D9D9D9" w:themeFill="background1" w:themeFillShade="D9"/>
          <w:lang w:eastAsia="ru-RU"/>
        </w:rPr>
        <w:t>21</w:t>
      </w:r>
      <w:r w:rsidR="001B157B" w:rsidRPr="00902147">
        <w:rPr>
          <w:rFonts w:ascii="Times New Roman" w:eastAsia="Times New Roman" w:hAnsi="Times New Roman" w:cs="Times New Roman"/>
          <w:b/>
          <w:color w:val="FF0000"/>
          <w:sz w:val="24"/>
          <w:szCs w:val="24"/>
          <w:shd w:val="clear" w:color="auto" w:fill="D9D9D9" w:themeFill="background1" w:themeFillShade="D9"/>
          <w:lang w:eastAsia="ru-RU"/>
        </w:rPr>
        <w:t xml:space="preserve"> </w:t>
      </w:r>
      <w:r w:rsidR="00902147" w:rsidRPr="00902147">
        <w:rPr>
          <w:rFonts w:ascii="Times New Roman" w:eastAsia="Times New Roman" w:hAnsi="Times New Roman" w:cs="Times New Roman"/>
          <w:b/>
          <w:color w:val="FF0000"/>
          <w:sz w:val="24"/>
          <w:szCs w:val="24"/>
          <w:shd w:val="clear" w:color="auto" w:fill="D9D9D9" w:themeFill="background1" w:themeFillShade="D9"/>
          <w:lang w:eastAsia="ru-RU"/>
        </w:rPr>
        <w:t>августа</w:t>
      </w:r>
      <w:r w:rsidR="001B157B" w:rsidRPr="00902147">
        <w:rPr>
          <w:rFonts w:ascii="Times New Roman" w:eastAsia="Times New Roman" w:hAnsi="Times New Roman" w:cs="Times New Roman"/>
          <w:b/>
          <w:color w:val="FF0000"/>
          <w:sz w:val="24"/>
          <w:szCs w:val="24"/>
          <w:shd w:val="clear" w:color="auto" w:fill="D9D9D9" w:themeFill="background1" w:themeFillShade="D9"/>
          <w:lang w:eastAsia="ru-RU"/>
        </w:rPr>
        <w:t xml:space="preserve"> 2026г</w:t>
      </w:r>
      <w:r w:rsidR="002E3E73" w:rsidRPr="00902147">
        <w:rPr>
          <w:rFonts w:ascii="Times New Roman" w:eastAsia="Times New Roman" w:hAnsi="Times New Roman" w:cs="Times New Roman"/>
          <w:b/>
          <w:color w:val="FF0000"/>
          <w:sz w:val="24"/>
          <w:szCs w:val="24"/>
          <w:shd w:val="clear" w:color="auto" w:fill="D9D9D9" w:themeFill="background1" w:themeFillShade="D9"/>
          <w:lang w:eastAsia="ru-RU"/>
        </w:rPr>
        <w:t>.</w:t>
      </w:r>
    </w:p>
    <w:p w:rsidR="00B058CB" w:rsidRPr="00AA7E3D" w:rsidRDefault="002E3E73">
      <w:pPr>
        <w:pStyle w:val="afb"/>
        <w:spacing w:after="0"/>
        <w:ind w:firstLine="567"/>
        <w:jc w:val="both"/>
      </w:pPr>
      <w:r w:rsidRPr="00AA7E3D">
        <w:t>Заявки на ЭТП могут быть поданы до наступления времени и даты окончания приема Заявок. Срок приема Заявок может быть, при необходимости, продлен Организатором.</w:t>
      </w:r>
    </w:p>
    <w:p w:rsidR="00B058CB" w:rsidRPr="00AA7E3D" w:rsidRDefault="002E3E73">
      <w:pPr>
        <w:pStyle w:val="afb"/>
        <w:numPr>
          <w:ilvl w:val="0"/>
          <w:numId w:val="2"/>
        </w:numPr>
        <w:spacing w:after="0"/>
        <w:ind w:left="0"/>
        <w:jc w:val="both"/>
      </w:pPr>
      <w:bookmarkStart w:id="12" w:name="_Ref168910812"/>
      <w:r w:rsidRPr="00AA7E3D">
        <w:t>Заявка должна быть оформлена по формам, приведенным в Приложении № 3 в соответствии с инструкциями, приведенными в настоящем Приглашении, в противном случае Заявка Участника может быть отклонена.</w:t>
      </w:r>
      <w:bookmarkEnd w:id="12"/>
    </w:p>
    <w:p w:rsidR="00B058CB" w:rsidRPr="00AA7E3D" w:rsidRDefault="002E3E73">
      <w:pPr>
        <w:pStyle w:val="afb"/>
        <w:numPr>
          <w:ilvl w:val="0"/>
          <w:numId w:val="2"/>
        </w:numPr>
        <w:spacing w:after="0"/>
        <w:ind w:left="0"/>
        <w:jc w:val="both"/>
      </w:pPr>
      <w:r w:rsidRPr="00AA7E3D">
        <w:t>Участник должен подать Заявку на весь объем, указанный в приложении № 1 к настоящему Приглашению. Не допускается подача Заявки по отдельным позициям или на часть объема, указанного в Приложении № 1 к настоящему Приглашению.</w:t>
      </w:r>
    </w:p>
    <w:p w:rsidR="00B058CB" w:rsidRPr="00AA7E3D" w:rsidRDefault="00294373">
      <w:pPr>
        <w:pStyle w:val="afb"/>
        <w:numPr>
          <w:ilvl w:val="0"/>
          <w:numId w:val="2"/>
        </w:numPr>
        <w:spacing w:after="0"/>
        <w:ind w:left="0"/>
        <w:jc w:val="both"/>
      </w:pPr>
      <w:r w:rsidRPr="00AA7E3D">
        <w:t>О</w:t>
      </w:r>
      <w:r w:rsidR="002E3E73" w:rsidRPr="00AA7E3D">
        <w:t xml:space="preserve">писание выполняемой работы, оказываемой услуги, которые являются предметом закупки, их количественных и качественных характеристик осуществляется участником закупки в соответствии с требованиями, изложенными в Приложении №1, по формам, установленным в данном Приглашении. </w:t>
      </w:r>
    </w:p>
    <w:p w:rsidR="00B058CB" w:rsidRPr="00AA7E3D" w:rsidRDefault="002E3E73">
      <w:pPr>
        <w:pStyle w:val="afb"/>
        <w:numPr>
          <w:ilvl w:val="0"/>
          <w:numId w:val="2"/>
        </w:numPr>
        <w:spacing w:after="0"/>
        <w:jc w:val="both"/>
      </w:pPr>
      <w:r w:rsidRPr="00AA7E3D">
        <w:t>После наступления даты и времени завершения срока подачи Заявок Участниками Организатор получает доступ для скачивания полученных Заявок Участников. В случае если в скачанной Организатором с ЭТП Заявке, предоставленной Участником, Организатор не сможет получить доступ к содержимому архива или отдельного файла заявки Участника, Организатором будет принято решение о невозможности проведения анализа данного архива либо файла, и такой архив либо файл будет считаться не полученным.</w:t>
      </w:r>
    </w:p>
    <w:p w:rsidR="00B058CB" w:rsidRPr="00AA7E3D" w:rsidRDefault="002E3E73">
      <w:pPr>
        <w:pStyle w:val="afb"/>
        <w:numPr>
          <w:ilvl w:val="0"/>
          <w:numId w:val="2"/>
        </w:numPr>
        <w:spacing w:after="0"/>
        <w:jc w:val="both"/>
      </w:pPr>
      <w:r w:rsidRPr="00AA7E3D">
        <w:t>Электронные документы, заверенные электронной подписью, не рассматриваются, если в электронных документах отсутствуют реквизиты электронной подписи уполномоченного лица на подписание данных документов, а также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</w:t>
      </w:r>
    </w:p>
    <w:p w:rsidR="00B058CB" w:rsidRPr="00AA7E3D" w:rsidRDefault="002E3E73">
      <w:pPr>
        <w:pStyle w:val="afb"/>
        <w:numPr>
          <w:ilvl w:val="0"/>
          <w:numId w:val="2"/>
        </w:numPr>
        <w:spacing w:after="0"/>
        <w:ind w:left="0"/>
        <w:jc w:val="both"/>
      </w:pPr>
      <w:bookmarkStart w:id="13" w:name="_Ref469994328"/>
      <w:r w:rsidRPr="00AA7E3D">
        <w:t>Организатор, в любой момент до истечения срока приема заявок вправе внести изменения в настоящее Приглашение, так</w:t>
      </w:r>
      <w:r w:rsidRPr="00AA7E3D">
        <w:rPr>
          <w:iCs/>
        </w:rPr>
        <w:t xml:space="preserve"> же Организатор имеет право продлевать срок подведения итогов в любое время до выбора Победителя или </w:t>
      </w:r>
      <w:r w:rsidRPr="00AA7E3D">
        <w:t>признанию закупки несостоявшейся</w:t>
      </w:r>
      <w:r w:rsidRPr="00AA7E3D">
        <w:rPr>
          <w:iCs/>
        </w:rPr>
        <w:t xml:space="preserve">. </w:t>
      </w:r>
      <w:r w:rsidRPr="00AA7E3D">
        <w:t>Все Участники, оформившие свое участие в закупке, получат соответствующие уведомления в порядке, установленными правилами ЭТП.</w:t>
      </w:r>
      <w:bookmarkEnd w:id="13"/>
    </w:p>
    <w:p w:rsidR="00B058CB" w:rsidRPr="00AA7E3D" w:rsidRDefault="002E3E73">
      <w:pPr>
        <w:pStyle w:val="afb"/>
        <w:numPr>
          <w:ilvl w:val="0"/>
          <w:numId w:val="2"/>
        </w:numPr>
        <w:spacing w:after="0"/>
        <w:ind w:left="0"/>
        <w:jc w:val="both"/>
      </w:pPr>
      <w:r w:rsidRPr="00AA7E3D">
        <w:rPr>
          <w:color w:val="FF0000"/>
        </w:rPr>
        <w:t>Заказчик (Организатор) закупки вправе отказаться от ее проведения в любое время без каких-либо последствий для себя. Организатор закупки оставляет за собой право уведомить об отказе от проведения закупки</w:t>
      </w:r>
      <w:r w:rsidRPr="00AA7E3D">
        <w:rPr>
          <w:bCs/>
          <w:iCs/>
          <w:color w:val="FF0000"/>
        </w:rPr>
        <w:t xml:space="preserve"> Исполнителей</w:t>
      </w:r>
      <w:r w:rsidRPr="00AA7E3D">
        <w:rPr>
          <w:color w:val="FF0000"/>
        </w:rPr>
        <w:t>, представивших свои заявки</w:t>
      </w:r>
      <w:r w:rsidRPr="00AA7E3D">
        <w:t>.</w:t>
      </w:r>
    </w:p>
    <w:p w:rsidR="00B058CB" w:rsidRPr="00AA7E3D" w:rsidRDefault="002E3E73">
      <w:pPr>
        <w:pStyle w:val="afb"/>
        <w:numPr>
          <w:ilvl w:val="0"/>
          <w:numId w:val="2"/>
        </w:numPr>
        <w:spacing w:after="0"/>
        <w:ind w:left="0"/>
        <w:jc w:val="both"/>
      </w:pPr>
      <w:r w:rsidRPr="00AA7E3D">
        <w:t xml:space="preserve">Договор по результатам Закупки между Заказчиком и </w:t>
      </w:r>
      <w:r w:rsidRPr="00AA7E3D">
        <w:rPr>
          <w:bCs/>
          <w:iCs/>
        </w:rPr>
        <w:t>Исполнителем</w:t>
      </w:r>
      <w:r w:rsidRPr="00AA7E3D">
        <w:t>, представившим наилучшую заявку, будет заключен по факту утверждения Заказчиком аналитической записки о проведении закупки.</w:t>
      </w:r>
    </w:p>
    <w:p w:rsidR="00B058CB" w:rsidRPr="00AA7E3D" w:rsidRDefault="002E3E73" w:rsidP="008B184C">
      <w:pPr>
        <w:pStyle w:val="afb"/>
        <w:numPr>
          <w:ilvl w:val="0"/>
          <w:numId w:val="2"/>
        </w:numPr>
        <w:spacing w:after="0"/>
        <w:jc w:val="both"/>
        <w:rPr>
          <w:i/>
          <w:color w:val="FF0000"/>
        </w:rPr>
      </w:pPr>
      <w:r w:rsidRPr="00AA7E3D">
        <w:rPr>
          <w:i/>
          <w:color w:val="FF0000"/>
        </w:rPr>
        <w:t xml:space="preserve">Контактное лицо Заказчика/Организатора: </w:t>
      </w:r>
      <w:r w:rsidR="008B184C" w:rsidRPr="00AA7E3D">
        <w:rPr>
          <w:bCs/>
          <w:i/>
          <w:iCs/>
          <w:color w:val="FF0000"/>
        </w:rPr>
        <w:t>Фомин Дмитрий Владимирович</w:t>
      </w:r>
      <w:r w:rsidRPr="00AA7E3D">
        <w:rPr>
          <w:bCs/>
          <w:i/>
          <w:iCs/>
          <w:color w:val="FF0000"/>
        </w:rPr>
        <w:t xml:space="preserve"> электронной почты: &lt;</w:t>
      </w:r>
      <w:r w:rsidR="008B184C" w:rsidRPr="00AA7E3D">
        <w:rPr>
          <w:bCs/>
          <w:i/>
          <w:iCs/>
          <w:color w:val="FF0000"/>
        </w:rPr>
        <w:t>Fomin.DmV@kl.mrsk-cp.ru&gt;, контактный телефон: (4842) 716297</w:t>
      </w:r>
    </w:p>
    <w:p w:rsidR="00B058CB" w:rsidRPr="00AA7E3D" w:rsidRDefault="002E3E73">
      <w:pPr>
        <w:pStyle w:val="afb"/>
        <w:numPr>
          <w:ilvl w:val="0"/>
          <w:numId w:val="2"/>
        </w:numPr>
        <w:spacing w:after="0"/>
        <w:ind w:left="0"/>
        <w:jc w:val="both"/>
        <w:rPr>
          <w:b/>
          <w:i/>
          <w:color w:val="FF0000"/>
        </w:rPr>
      </w:pPr>
      <w:r w:rsidRPr="00AA7E3D">
        <w:rPr>
          <w:b/>
          <w:i/>
          <w:color w:val="FF0000"/>
        </w:rPr>
        <w:lastRenderedPageBreak/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</w:p>
    <w:p w:rsidR="00B058CB" w:rsidRPr="00AA7E3D" w:rsidRDefault="002E3E73">
      <w:pPr>
        <w:pStyle w:val="afb"/>
        <w:numPr>
          <w:ilvl w:val="0"/>
          <w:numId w:val="2"/>
        </w:numPr>
        <w:spacing w:after="0"/>
        <w:ind w:left="0"/>
        <w:jc w:val="both"/>
      </w:pPr>
      <w:bookmarkStart w:id="14" w:name="_Ref442188287"/>
      <w:bookmarkStart w:id="15" w:name="_Toc442195793"/>
      <w:bookmarkStart w:id="16" w:name="_Toc442251835"/>
      <w:bookmarkStart w:id="17" w:name="_Toc442258784"/>
      <w:bookmarkStart w:id="18" w:name="_Toc442259024"/>
      <w:bookmarkStart w:id="19" w:name="_Toc442265335"/>
      <w:bookmarkStart w:id="20" w:name="_Toc447292569"/>
      <w:bookmarkStart w:id="21" w:name="_Toc461809013"/>
      <w:bookmarkStart w:id="22" w:name="_Toc463514431"/>
      <w:bookmarkStart w:id="23" w:name="_Toc466908551"/>
      <w:bookmarkStart w:id="24" w:name="_Toc468196490"/>
      <w:bookmarkStart w:id="25" w:name="_Toc468446570"/>
      <w:bookmarkStart w:id="26" w:name="_Toc468446764"/>
      <w:bookmarkStart w:id="27" w:name="_Toc469479620"/>
      <w:bookmarkStart w:id="28" w:name="_Toc471986569"/>
      <w:bookmarkStart w:id="29" w:name="_Toc498509203"/>
      <w:bookmarkStart w:id="30" w:name="_Toc3392766"/>
      <w:r w:rsidRPr="00AA7E3D">
        <w:t>Участие в закупке коллективных участников (группы лиц)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r w:rsidRPr="00AA7E3D">
        <w:t>.</w:t>
      </w:r>
    </w:p>
    <w:p w:rsidR="00B058CB" w:rsidRPr="00AA7E3D" w:rsidRDefault="002E3E73">
      <w:pPr>
        <w:pStyle w:val="afd"/>
        <w:tabs>
          <w:tab w:val="left" w:pos="7655"/>
        </w:tabs>
        <w:spacing w:before="0" w:line="240" w:lineRule="auto"/>
        <w:ind w:firstLine="567"/>
        <w:rPr>
          <w:rFonts w:eastAsia="Calibri"/>
          <w:bCs/>
          <w:sz w:val="24"/>
          <w:lang w:eastAsia="en-US"/>
        </w:rPr>
      </w:pPr>
      <w:r w:rsidRPr="00AA7E3D">
        <w:rPr>
          <w:rFonts w:eastAsia="Calibri"/>
          <w:bCs/>
          <w:sz w:val="24"/>
          <w:lang w:eastAsia="en-US"/>
        </w:rPr>
        <w:t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</w:t>
      </w:r>
    </w:p>
    <w:p w:rsidR="00B058CB" w:rsidRPr="00AA7E3D" w:rsidRDefault="002E3E73">
      <w:pPr>
        <w:pStyle w:val="afd"/>
        <w:tabs>
          <w:tab w:val="left" w:pos="7655"/>
        </w:tabs>
        <w:spacing w:before="0" w:line="240" w:lineRule="auto"/>
        <w:ind w:firstLine="567"/>
        <w:rPr>
          <w:rFonts w:eastAsia="Calibri"/>
          <w:bCs/>
          <w:sz w:val="24"/>
          <w:lang w:eastAsia="en-US"/>
        </w:rPr>
      </w:pPr>
      <w:r w:rsidRPr="00AA7E3D">
        <w:rPr>
          <w:rFonts w:eastAsia="Calibri"/>
          <w:bCs/>
          <w:sz w:val="24"/>
          <w:lang w:eastAsia="en-US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настоящего Приглашения в части требований, не подлежащих суммированию п. </w:t>
      </w:r>
      <w:r w:rsidRPr="00AA7E3D">
        <w:rPr>
          <w:rFonts w:eastAsia="Calibri"/>
          <w:bCs/>
          <w:sz w:val="24"/>
          <w:lang w:eastAsia="en-US"/>
        </w:rPr>
        <w:fldChar w:fldCharType="begin"/>
      </w:r>
      <w:r w:rsidRPr="00AA7E3D">
        <w:rPr>
          <w:rFonts w:eastAsia="Calibri"/>
          <w:bCs/>
          <w:sz w:val="24"/>
          <w:lang w:eastAsia="en-US"/>
        </w:rPr>
        <w:instrText xml:space="preserve"> REF _Ref1121359 \r \h </w:instrText>
      </w:r>
      <w:r w:rsidR="00AA7E3D">
        <w:rPr>
          <w:rFonts w:eastAsia="Calibri"/>
          <w:bCs/>
          <w:sz w:val="24"/>
          <w:lang w:eastAsia="en-US"/>
        </w:rPr>
        <w:instrText xml:space="preserve"> \* MERGEFORMAT </w:instrText>
      </w:r>
      <w:r w:rsidRPr="00AA7E3D">
        <w:rPr>
          <w:rFonts w:eastAsia="Calibri"/>
          <w:bCs/>
          <w:sz w:val="24"/>
          <w:lang w:eastAsia="en-US"/>
        </w:rPr>
      </w:r>
      <w:r w:rsidRPr="00AA7E3D">
        <w:rPr>
          <w:rFonts w:eastAsia="Calibri"/>
          <w:bCs/>
          <w:sz w:val="24"/>
          <w:lang w:eastAsia="en-US"/>
        </w:rPr>
        <w:fldChar w:fldCharType="separate"/>
      </w:r>
      <w:r w:rsidRPr="00AA7E3D">
        <w:rPr>
          <w:rFonts w:eastAsia="Calibri"/>
          <w:bCs/>
          <w:sz w:val="24"/>
          <w:lang w:eastAsia="en-US"/>
        </w:rPr>
        <w:t>а)</w:t>
      </w:r>
      <w:r w:rsidRPr="00AA7E3D">
        <w:rPr>
          <w:rFonts w:eastAsia="Calibri"/>
          <w:bCs/>
          <w:sz w:val="24"/>
          <w:lang w:eastAsia="en-US"/>
        </w:rPr>
        <w:fldChar w:fldCharType="end"/>
      </w:r>
      <w:r w:rsidRPr="00AA7E3D">
        <w:rPr>
          <w:rFonts w:eastAsia="Calibri"/>
          <w:bCs/>
          <w:sz w:val="24"/>
          <w:lang w:eastAsia="en-US"/>
        </w:rPr>
        <w:t xml:space="preserve"> - </w:t>
      </w:r>
      <w:r w:rsidRPr="00AA7E3D">
        <w:rPr>
          <w:rFonts w:eastAsia="Calibri"/>
          <w:bCs/>
          <w:sz w:val="24"/>
          <w:lang w:eastAsia="en-US"/>
        </w:rPr>
        <w:fldChar w:fldCharType="begin"/>
      </w:r>
      <w:r w:rsidRPr="00AA7E3D">
        <w:rPr>
          <w:rFonts w:eastAsia="Calibri"/>
          <w:bCs/>
          <w:sz w:val="24"/>
          <w:lang w:eastAsia="en-US"/>
        </w:rPr>
        <w:instrText xml:space="preserve"> REF _Ref16778349 \r \h </w:instrText>
      </w:r>
      <w:r w:rsidR="00AA7E3D">
        <w:rPr>
          <w:rFonts w:eastAsia="Calibri"/>
          <w:bCs/>
          <w:sz w:val="24"/>
          <w:lang w:eastAsia="en-US"/>
        </w:rPr>
        <w:instrText xml:space="preserve"> \* MERGEFORMAT </w:instrText>
      </w:r>
      <w:r w:rsidRPr="00AA7E3D">
        <w:rPr>
          <w:rFonts w:eastAsia="Calibri"/>
          <w:bCs/>
          <w:sz w:val="24"/>
          <w:lang w:eastAsia="en-US"/>
        </w:rPr>
      </w:r>
      <w:r w:rsidRPr="00AA7E3D">
        <w:rPr>
          <w:rFonts w:eastAsia="Calibri"/>
          <w:bCs/>
          <w:sz w:val="24"/>
          <w:lang w:eastAsia="en-US"/>
        </w:rPr>
        <w:fldChar w:fldCharType="separate"/>
      </w:r>
      <w:r w:rsidRPr="00AA7E3D">
        <w:rPr>
          <w:rFonts w:eastAsia="Calibri"/>
          <w:bCs/>
          <w:sz w:val="24"/>
          <w:lang w:eastAsia="en-US"/>
        </w:rPr>
        <w:t>д)</w:t>
      </w:r>
      <w:r w:rsidRPr="00AA7E3D">
        <w:rPr>
          <w:rFonts w:eastAsia="Calibri"/>
          <w:bCs/>
          <w:sz w:val="24"/>
          <w:lang w:eastAsia="en-US"/>
        </w:rPr>
        <w:fldChar w:fldCharType="end"/>
      </w:r>
      <w:r w:rsidRPr="00AA7E3D">
        <w:rPr>
          <w:rFonts w:eastAsia="Calibri"/>
          <w:bCs/>
          <w:sz w:val="24"/>
          <w:lang w:eastAsia="en-US"/>
        </w:rPr>
        <w:t xml:space="preserve"> пункта </w:t>
      </w:r>
      <w:r w:rsidRPr="00AA7E3D">
        <w:rPr>
          <w:rFonts w:eastAsia="Calibri"/>
          <w:bCs/>
          <w:sz w:val="24"/>
          <w:lang w:eastAsia="en-US"/>
        </w:rPr>
        <w:fldChar w:fldCharType="begin"/>
      </w:r>
      <w:r w:rsidRPr="00AA7E3D">
        <w:rPr>
          <w:rFonts w:eastAsia="Calibri"/>
          <w:bCs/>
          <w:sz w:val="24"/>
          <w:lang w:eastAsia="en-US"/>
        </w:rPr>
        <w:instrText xml:space="preserve"> REF _Ref168910434 \r \h </w:instrText>
      </w:r>
      <w:r w:rsidR="00AA7E3D">
        <w:rPr>
          <w:rFonts w:eastAsia="Calibri"/>
          <w:bCs/>
          <w:sz w:val="24"/>
          <w:lang w:eastAsia="en-US"/>
        </w:rPr>
        <w:instrText xml:space="preserve"> \* MERGEFORMAT </w:instrText>
      </w:r>
      <w:r w:rsidRPr="00AA7E3D">
        <w:rPr>
          <w:rFonts w:eastAsia="Calibri"/>
          <w:bCs/>
          <w:sz w:val="24"/>
          <w:lang w:eastAsia="en-US"/>
        </w:rPr>
      </w:r>
      <w:r w:rsidRPr="00AA7E3D">
        <w:rPr>
          <w:rFonts w:eastAsia="Calibri"/>
          <w:bCs/>
          <w:sz w:val="24"/>
          <w:lang w:eastAsia="en-US"/>
        </w:rPr>
        <w:fldChar w:fldCharType="separate"/>
      </w:r>
      <w:r w:rsidRPr="00AA7E3D">
        <w:rPr>
          <w:rFonts w:eastAsia="Calibri"/>
          <w:bCs/>
          <w:sz w:val="24"/>
          <w:lang w:eastAsia="en-US"/>
        </w:rPr>
        <w:t>3</w:t>
      </w:r>
      <w:r w:rsidRPr="00AA7E3D">
        <w:rPr>
          <w:rFonts w:eastAsia="Calibri"/>
          <w:bCs/>
          <w:sz w:val="24"/>
          <w:lang w:eastAsia="en-US"/>
        </w:rPr>
        <w:fldChar w:fldCharType="end"/>
      </w:r>
      <w:r w:rsidRPr="00AA7E3D">
        <w:rPr>
          <w:rFonts w:eastAsia="Calibri"/>
          <w:bCs/>
          <w:sz w:val="24"/>
          <w:lang w:eastAsia="en-US"/>
        </w:rPr>
        <w:t>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суммируются. При установлении требований по наличию специальной правоспособности (например, наличие лицензий и иных специальных разрешительных документов) соответствие установленным в Приглашении требованиям оценивается в соответствии с распределением поставок, работ, услуг между членами коллективного участника</w:t>
      </w:r>
    </w:p>
    <w:p w:rsidR="00B058CB" w:rsidRPr="00AA7E3D" w:rsidRDefault="002E3E7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bookmarkStart w:id="31" w:name="_Ref461791423"/>
      <w:r w:rsidRPr="00AA7E3D">
        <w:rPr>
          <w:rFonts w:ascii="Times New Roman" w:eastAsia="Calibri" w:hAnsi="Times New Roman" w:cs="Times New Roman"/>
          <w:bCs/>
          <w:sz w:val="24"/>
          <w:szCs w:val="24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31"/>
    </w:p>
    <w:p w:rsidR="00B058CB" w:rsidRPr="00AA7E3D" w:rsidRDefault="002E3E73">
      <w:pPr>
        <w:pStyle w:val="afe"/>
        <w:widowControl w:val="0"/>
        <w:numPr>
          <w:ilvl w:val="4"/>
          <w:numId w:val="33"/>
        </w:numPr>
        <w:tabs>
          <w:tab w:val="clear" w:pos="1849"/>
          <w:tab w:val="left" w:pos="1134"/>
        </w:tabs>
        <w:spacing w:line="240" w:lineRule="auto"/>
        <w:ind w:left="0" w:firstLine="567"/>
        <w:rPr>
          <w:sz w:val="24"/>
          <w:szCs w:val="24"/>
        </w:rPr>
      </w:pPr>
      <w:r w:rsidRPr="00AA7E3D">
        <w:rPr>
          <w:sz w:val="24"/>
          <w:szCs w:val="24"/>
        </w:rPr>
        <w:t xml:space="preserve">Заявка должна включать для каждого коллективного участника все документы, формы, информацию и сведения, указанные в пункте </w:t>
      </w:r>
      <w:r w:rsidRPr="00AA7E3D">
        <w:rPr>
          <w:sz w:val="24"/>
          <w:szCs w:val="24"/>
        </w:rPr>
        <w:fldChar w:fldCharType="begin"/>
      </w:r>
      <w:r w:rsidRPr="00AA7E3D">
        <w:rPr>
          <w:sz w:val="24"/>
          <w:szCs w:val="24"/>
        </w:rPr>
        <w:instrText xml:space="preserve"> REF _Ref168910434 \r \h </w:instrText>
      </w:r>
      <w:r w:rsidR="00AA7E3D">
        <w:rPr>
          <w:sz w:val="24"/>
          <w:szCs w:val="24"/>
        </w:rPr>
        <w:instrText xml:space="preserve"> \* MERGEFORMAT </w:instrText>
      </w:r>
      <w:r w:rsidRPr="00AA7E3D">
        <w:rPr>
          <w:sz w:val="24"/>
          <w:szCs w:val="24"/>
        </w:rPr>
      </w:r>
      <w:r w:rsidRPr="00AA7E3D">
        <w:rPr>
          <w:sz w:val="24"/>
          <w:szCs w:val="24"/>
        </w:rPr>
        <w:fldChar w:fldCharType="separate"/>
      </w:r>
      <w:r w:rsidRPr="00AA7E3D">
        <w:rPr>
          <w:sz w:val="24"/>
          <w:szCs w:val="24"/>
        </w:rPr>
        <w:t>3</w:t>
      </w:r>
      <w:r w:rsidRPr="00AA7E3D">
        <w:rPr>
          <w:sz w:val="24"/>
          <w:szCs w:val="24"/>
        </w:rPr>
        <w:fldChar w:fldCharType="end"/>
      </w:r>
      <w:r w:rsidRPr="00AA7E3D">
        <w:rPr>
          <w:sz w:val="24"/>
          <w:szCs w:val="24"/>
        </w:rPr>
        <w:t xml:space="preserve"> с учетом выполняемых коллективным участником работ/поставок/услуг и включать документы, указанные в п. </w:t>
      </w:r>
      <w:r w:rsidRPr="00AA7E3D">
        <w:rPr>
          <w:sz w:val="24"/>
          <w:szCs w:val="24"/>
        </w:rPr>
        <w:fldChar w:fldCharType="begin"/>
      </w:r>
      <w:r w:rsidRPr="00AA7E3D">
        <w:rPr>
          <w:sz w:val="24"/>
          <w:szCs w:val="24"/>
        </w:rPr>
        <w:instrText xml:space="preserve"> REF _Ref168910812 \r \h </w:instrText>
      </w:r>
      <w:r w:rsidR="00AA7E3D">
        <w:rPr>
          <w:sz w:val="24"/>
          <w:szCs w:val="24"/>
        </w:rPr>
        <w:instrText xml:space="preserve"> \* MERGEFORMAT </w:instrText>
      </w:r>
      <w:r w:rsidRPr="00AA7E3D">
        <w:rPr>
          <w:sz w:val="24"/>
          <w:szCs w:val="24"/>
        </w:rPr>
      </w:r>
      <w:r w:rsidRPr="00AA7E3D">
        <w:rPr>
          <w:sz w:val="24"/>
          <w:szCs w:val="24"/>
        </w:rPr>
        <w:fldChar w:fldCharType="separate"/>
      </w:r>
      <w:r w:rsidRPr="00AA7E3D">
        <w:rPr>
          <w:sz w:val="24"/>
          <w:szCs w:val="24"/>
        </w:rPr>
        <w:t>9</w:t>
      </w:r>
      <w:r w:rsidRPr="00AA7E3D">
        <w:rPr>
          <w:sz w:val="24"/>
          <w:szCs w:val="24"/>
        </w:rPr>
        <w:fldChar w:fldCharType="end"/>
      </w:r>
      <w:r w:rsidRPr="00AA7E3D">
        <w:rPr>
          <w:sz w:val="24"/>
          <w:szCs w:val="24"/>
        </w:rPr>
        <w:t xml:space="preserve"> (Заявка на участие в закупке способом «сравнение цен» подготавливаются только лидером коллективного Участника);</w:t>
      </w:r>
    </w:p>
    <w:p w:rsidR="00B058CB" w:rsidRPr="00AA7E3D" w:rsidRDefault="002E3E73">
      <w:pPr>
        <w:pStyle w:val="afe"/>
        <w:widowControl w:val="0"/>
        <w:numPr>
          <w:ilvl w:val="4"/>
          <w:numId w:val="33"/>
        </w:numPr>
        <w:tabs>
          <w:tab w:val="clear" w:pos="1849"/>
          <w:tab w:val="left" w:pos="1134"/>
        </w:tabs>
        <w:spacing w:line="240" w:lineRule="auto"/>
        <w:ind w:left="0" w:firstLine="567"/>
        <w:rPr>
          <w:sz w:val="24"/>
          <w:szCs w:val="24"/>
        </w:rPr>
      </w:pPr>
      <w:r w:rsidRPr="00AA7E3D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:rsidR="00B058CB" w:rsidRPr="00AA7E3D" w:rsidRDefault="002E3E73">
      <w:pPr>
        <w:pStyle w:val="afe"/>
        <w:widowControl w:val="0"/>
        <w:numPr>
          <w:ilvl w:val="4"/>
          <w:numId w:val="33"/>
        </w:numPr>
        <w:tabs>
          <w:tab w:val="clear" w:pos="1849"/>
          <w:tab w:val="left" w:pos="1134"/>
        </w:tabs>
        <w:spacing w:line="240" w:lineRule="auto"/>
        <w:ind w:left="0" w:firstLine="567"/>
        <w:rPr>
          <w:sz w:val="24"/>
          <w:szCs w:val="24"/>
        </w:rPr>
      </w:pPr>
      <w:r w:rsidRPr="00AA7E3D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приведено четкое распределение объемов в процентном выражении от стоимости заключаемого Договора (при этом стоимость заключаемого Договора не указывается)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одобрения Организатора и Заказчика.</w:t>
      </w:r>
    </w:p>
    <w:p w:rsidR="00B058CB" w:rsidRPr="00AA7E3D" w:rsidRDefault="002E3E73">
      <w:pPr>
        <w:tabs>
          <w:tab w:val="left" w:pos="7655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7E3D">
        <w:rPr>
          <w:rFonts w:ascii="Times New Roman" w:eastAsia="Calibri" w:hAnsi="Times New Roman" w:cs="Times New Roman"/>
          <w:bCs/>
          <w:sz w:val="24"/>
          <w:szCs w:val="24"/>
        </w:rPr>
        <w:t xml:space="preserve"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самостоятельно. В случае невыполнения этих требований заявки с участием таких лиц будут отклонены без </w:t>
      </w:r>
      <w:r w:rsidR="00374DF7" w:rsidRPr="00AA7E3D">
        <w:rPr>
          <w:rFonts w:ascii="Times New Roman" w:eastAsia="Calibri" w:hAnsi="Times New Roman" w:cs="Times New Roman"/>
          <w:bCs/>
          <w:sz w:val="24"/>
          <w:szCs w:val="24"/>
        </w:rPr>
        <w:t>рассмотрения,</w:t>
      </w:r>
      <w:r w:rsidRPr="00AA7E3D">
        <w:rPr>
          <w:rFonts w:ascii="Times New Roman" w:eastAsia="Calibri" w:hAnsi="Times New Roman" w:cs="Times New Roman"/>
          <w:bCs/>
          <w:sz w:val="24"/>
          <w:szCs w:val="24"/>
        </w:rPr>
        <w:t xml:space="preserve"> по существу.</w:t>
      </w:r>
    </w:p>
    <w:p w:rsidR="00B058CB" w:rsidRDefault="002E3E73">
      <w:pPr>
        <w:tabs>
          <w:tab w:val="left" w:pos="7655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7E3D">
        <w:rPr>
          <w:rFonts w:ascii="Times New Roman" w:eastAsia="Calibri" w:hAnsi="Times New Roman" w:cs="Times New Roman"/>
          <w:sz w:val="24"/>
          <w:szCs w:val="24"/>
        </w:rPr>
        <w:t>20. Предоставление национального режима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</w:t>
      </w:r>
    </w:p>
    <w:p w:rsidR="00B058CB" w:rsidRDefault="00B058CB">
      <w:pPr>
        <w:tabs>
          <w:tab w:val="left" w:pos="765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0" w:type="auto"/>
        <w:tblCellSpacing w:w="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58"/>
        <w:gridCol w:w="5561"/>
      </w:tblGrid>
      <w:tr w:rsidR="00B058CB" w:rsidRPr="00800598">
        <w:trPr>
          <w:trHeight w:val="203"/>
          <w:tblCellSpacing w:w="0" w:type="dxa"/>
        </w:trPr>
        <w:tc>
          <w:tcPr>
            <w:tcW w:w="10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058CB" w:rsidRPr="00800598" w:rsidRDefault="002E3E73">
            <w:pPr>
              <w:jc w:val="center"/>
              <w:rPr>
                <w:rFonts w:ascii="Times New Roman" w:hAnsi="Times New Roman" w:cs="Times New Roman"/>
                <w:b/>
                <w:bCs/>
                <w:lang w:eastAsia="zh-CN"/>
              </w:rPr>
            </w:pPr>
            <w:r w:rsidRPr="00800598">
              <w:rPr>
                <w:rFonts w:ascii="Times New Roman" w:hAnsi="Times New Roman" w:cs="Times New Roman"/>
                <w:b/>
                <w:bCs/>
                <w:color w:val="000000"/>
                <w:lang w:eastAsia="zh-CN"/>
              </w:rPr>
              <w:lastRenderedPageBreak/>
              <w:t>Предоставление национального режима в соответствии с ПП 1875 от 23.12.2024</w:t>
            </w:r>
          </w:p>
        </w:tc>
      </w:tr>
      <w:tr w:rsidR="00B058CB" w:rsidRPr="00800598">
        <w:trPr>
          <w:trHeight w:val="465"/>
          <w:tblCellSpacing w:w="0" w:type="dxa"/>
        </w:trPr>
        <w:tc>
          <w:tcPr>
            <w:tcW w:w="44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058CB" w:rsidRPr="00800598" w:rsidRDefault="002E3E73">
            <w:pPr>
              <w:jc w:val="center"/>
              <w:rPr>
                <w:rFonts w:ascii="Times New Roman" w:hAnsi="Times New Roman" w:cs="Times New Roman"/>
                <w:b/>
                <w:bCs/>
                <w:lang w:eastAsia="zh-CN"/>
              </w:rPr>
            </w:pPr>
            <w:r w:rsidRPr="00800598">
              <w:rPr>
                <w:rFonts w:ascii="Times New Roman" w:hAnsi="Times New Roman" w:cs="Times New Roman"/>
                <w:b/>
                <w:bCs/>
                <w:color w:val="000000"/>
                <w:lang w:eastAsia="zh-CN"/>
              </w:rPr>
              <w:t>ОКПД2</w:t>
            </w:r>
          </w:p>
        </w:tc>
        <w:tc>
          <w:tcPr>
            <w:tcW w:w="60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058CB" w:rsidRPr="00800598" w:rsidRDefault="002E3E73">
            <w:pPr>
              <w:jc w:val="center"/>
              <w:rPr>
                <w:rFonts w:ascii="Times New Roman" w:hAnsi="Times New Roman" w:cs="Times New Roman"/>
                <w:b/>
                <w:bCs/>
                <w:lang w:eastAsia="zh-CN"/>
              </w:rPr>
            </w:pPr>
            <w:r w:rsidRPr="00800598">
              <w:rPr>
                <w:rFonts w:ascii="Times New Roman" w:hAnsi="Times New Roman" w:cs="Times New Roman"/>
                <w:b/>
                <w:bCs/>
                <w:color w:val="000000"/>
                <w:lang w:eastAsia="zh-CN"/>
              </w:rPr>
              <w:t>Мера применения национального режима (запрет, ограничение, преимущество)</w:t>
            </w:r>
          </w:p>
        </w:tc>
      </w:tr>
      <w:tr w:rsidR="00B058CB" w:rsidRPr="00800598">
        <w:trPr>
          <w:trHeight w:val="291"/>
          <w:tblCellSpacing w:w="0" w:type="dxa"/>
        </w:trPr>
        <w:tc>
          <w:tcPr>
            <w:tcW w:w="44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058CB" w:rsidRPr="00800598" w:rsidRDefault="002C766B">
            <w:pPr>
              <w:jc w:val="center"/>
              <w:rPr>
                <w:rFonts w:ascii="Times New Roman" w:hAnsi="Times New Roman" w:cs="Times New Roman"/>
                <w:lang w:eastAsia="zh-CN"/>
              </w:rPr>
            </w:pPr>
            <w:r w:rsidRPr="002C766B">
              <w:rPr>
                <w:rFonts w:ascii="Times New Roman" w:hAnsi="Times New Roman" w:cs="Times New Roman"/>
                <w:lang w:eastAsia="zh-CN"/>
              </w:rPr>
              <w:t>56.29.19.000</w:t>
            </w:r>
          </w:p>
        </w:tc>
        <w:tc>
          <w:tcPr>
            <w:tcW w:w="60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058CB" w:rsidRPr="001C7773" w:rsidRDefault="002E3E73">
            <w:pPr>
              <w:jc w:val="center"/>
              <w:rPr>
                <w:rFonts w:ascii="Times New Roman" w:hAnsi="Times New Roman" w:cs="Times New Roman"/>
                <w:b/>
                <w:lang w:eastAsia="zh-CN"/>
              </w:rPr>
            </w:pPr>
            <w:r w:rsidRPr="001C7773">
              <w:rPr>
                <w:rFonts w:ascii="Times New Roman" w:hAnsi="Times New Roman" w:cs="Times New Roman"/>
                <w:b/>
                <w:color w:val="FF0000"/>
                <w:lang w:eastAsia="zh-CN"/>
              </w:rPr>
              <w:t>Не применяется</w:t>
            </w:r>
          </w:p>
        </w:tc>
      </w:tr>
    </w:tbl>
    <w:p w:rsidR="00B058CB" w:rsidRDefault="00B058CB">
      <w:pPr>
        <w:pStyle w:val="afd"/>
        <w:tabs>
          <w:tab w:val="left" w:pos="7655"/>
        </w:tabs>
        <w:spacing w:before="0" w:line="240" w:lineRule="auto"/>
        <w:ind w:firstLine="709"/>
        <w:rPr>
          <w:sz w:val="24"/>
        </w:rPr>
      </w:pPr>
    </w:p>
    <w:p w:rsidR="00B058CB" w:rsidRDefault="002E3E73">
      <w:pPr>
        <w:pStyle w:val="afd"/>
        <w:tabs>
          <w:tab w:val="left" w:pos="7655"/>
        </w:tabs>
        <w:spacing w:before="0" w:line="240" w:lineRule="auto"/>
        <w:ind w:firstLine="709"/>
        <w:rPr>
          <w:sz w:val="24"/>
        </w:rPr>
      </w:pPr>
      <w:r>
        <w:rPr>
          <w:sz w:val="24"/>
        </w:rPr>
        <w:t>Приложения:</w:t>
      </w:r>
    </w:p>
    <w:p w:rsidR="00B058CB" w:rsidRDefault="002E3E73">
      <w:pPr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1 -</w:t>
      </w:r>
      <w:r w:rsidR="00D646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Требования к закупаемой услуге</w:t>
      </w:r>
      <w:r w:rsidR="00B3679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058CB" w:rsidRDefault="002E3E73">
      <w:pPr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2 - Проект договора.</w:t>
      </w:r>
    </w:p>
    <w:p w:rsidR="00B058CB" w:rsidRDefault="002E3E73">
      <w:pPr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3 - Форма Заявки на участие в закупке способом «сравнение цен».</w:t>
      </w:r>
    </w:p>
    <w:p w:rsidR="00B058CB" w:rsidRPr="00935330" w:rsidRDefault="002E3E73" w:rsidP="008E7949">
      <w:pPr>
        <w:numPr>
          <w:ilvl w:val="0"/>
          <w:numId w:val="22"/>
        </w:numPr>
        <w:spacing w:after="0" w:line="240" w:lineRule="auto"/>
        <w:ind w:hanging="1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33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4 - Обоснование НМЦ</w:t>
      </w:r>
    </w:p>
    <w:p w:rsidR="00B058CB" w:rsidRDefault="00B058C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59B4" w:rsidRPr="0055383E" w:rsidRDefault="004A59B4" w:rsidP="004A59B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383E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Начальник Управления логистики и МТО</w:t>
      </w:r>
    </w:p>
    <w:p w:rsidR="004A59B4" w:rsidRPr="0055383E" w:rsidRDefault="004A59B4" w:rsidP="004A59B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383E">
        <w:rPr>
          <w:rFonts w:ascii="Times New Roman" w:eastAsia="Times New Roman" w:hAnsi="Times New Roman" w:cs="Times New Roman"/>
          <w:sz w:val="24"/>
          <w:szCs w:val="24"/>
          <w:lang w:eastAsia="ru-RU"/>
        </w:rPr>
        <w:t>Филиала ПАО «Россети Центр и Приволжье» - «Калугаэнерго»</w:t>
      </w:r>
    </w:p>
    <w:p w:rsidR="004A59B4" w:rsidRPr="0055383E" w:rsidRDefault="004A59B4" w:rsidP="004A59B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59B4" w:rsidRPr="0055383E" w:rsidRDefault="004A59B4" w:rsidP="004A59B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59B4" w:rsidRPr="0055383E" w:rsidRDefault="004A59B4" w:rsidP="004A59B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59B4" w:rsidRPr="0055383E" w:rsidRDefault="004A59B4" w:rsidP="004A59B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59B4" w:rsidRPr="0055383E" w:rsidRDefault="004A59B4" w:rsidP="004A59B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59B4" w:rsidRPr="0055383E" w:rsidRDefault="004A59B4" w:rsidP="004A59B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59B4" w:rsidRDefault="004A59B4" w:rsidP="004A59B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383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</w:t>
      </w:r>
      <w:r w:rsidRPr="0055383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Б.В. Гукасов</w:t>
      </w:r>
    </w:p>
    <w:p w:rsidR="004A59B4" w:rsidRDefault="004A59B4" w:rsidP="004A59B4">
      <w:pPr>
        <w:pStyle w:val="Default"/>
        <w:tabs>
          <w:tab w:val="left" w:pos="0"/>
        </w:tabs>
        <w:spacing w:before="120" w:after="120" w:line="264" w:lineRule="auto"/>
        <w:ind w:left="567"/>
        <w:jc w:val="center"/>
        <w:rPr>
          <w:b/>
          <w:color w:val="auto"/>
        </w:rPr>
      </w:pPr>
    </w:p>
    <w:p w:rsidR="00B058CB" w:rsidRDefault="00B058C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58CB" w:rsidRDefault="00B058CB">
      <w:pPr>
        <w:spacing w:after="0" w:line="240" w:lineRule="auto"/>
        <w:jc w:val="both"/>
      </w:pPr>
    </w:p>
    <w:p w:rsidR="00B058CB" w:rsidRPr="005C37FE" w:rsidRDefault="00B058CB" w:rsidP="005C37FE">
      <w:pPr>
        <w:tabs>
          <w:tab w:val="left" w:pos="1405"/>
        </w:tabs>
        <w:rPr>
          <w:highlight w:val="lightGray"/>
        </w:rPr>
      </w:pPr>
    </w:p>
    <w:sectPr w:rsidR="00B058CB" w:rsidRPr="005C37FE">
      <w:pgSz w:w="11906" w:h="16838"/>
      <w:pgMar w:top="1134" w:right="566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3367" w:rsidRDefault="00013367">
      <w:pPr>
        <w:spacing w:after="0" w:line="240" w:lineRule="auto"/>
      </w:pPr>
      <w:r>
        <w:separator/>
      </w:r>
    </w:p>
  </w:endnote>
  <w:endnote w:type="continuationSeparator" w:id="0">
    <w:p w:rsidR="00013367" w:rsidRDefault="000133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00"/>
    <w:family w:val="auto"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3367" w:rsidRDefault="00013367">
      <w:pPr>
        <w:spacing w:after="0" w:line="240" w:lineRule="auto"/>
      </w:pPr>
      <w:r>
        <w:separator/>
      </w:r>
    </w:p>
  </w:footnote>
  <w:footnote w:type="continuationSeparator" w:id="0">
    <w:p w:rsidR="00013367" w:rsidRDefault="000133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570F3"/>
    <w:multiLevelType w:val="hybridMultilevel"/>
    <w:tmpl w:val="CA247724"/>
    <w:lvl w:ilvl="0" w:tplc="27929050">
      <w:start w:val="1"/>
      <w:numFmt w:val="russianLower"/>
      <w:suff w:val="space"/>
      <w:lvlText w:val="%1)"/>
      <w:lvlJc w:val="left"/>
      <w:pPr>
        <w:ind w:left="720" w:hanging="360"/>
      </w:pPr>
      <w:rPr>
        <w:rFonts w:hint="default"/>
        <w:color w:val="auto"/>
        <w:sz w:val="24"/>
        <w:szCs w:val="24"/>
      </w:rPr>
    </w:lvl>
    <w:lvl w:ilvl="1" w:tplc="C14E6F48">
      <w:start w:val="1"/>
      <w:numFmt w:val="lowerLetter"/>
      <w:lvlText w:val="%2."/>
      <w:lvlJc w:val="left"/>
      <w:pPr>
        <w:ind w:left="1440" w:hanging="360"/>
      </w:pPr>
    </w:lvl>
    <w:lvl w:ilvl="2" w:tplc="8C6A3C8C">
      <w:start w:val="1"/>
      <w:numFmt w:val="lowerRoman"/>
      <w:lvlText w:val="%3."/>
      <w:lvlJc w:val="right"/>
      <w:pPr>
        <w:ind w:left="2160" w:hanging="180"/>
      </w:pPr>
    </w:lvl>
    <w:lvl w:ilvl="3" w:tplc="22627D8A">
      <w:start w:val="1"/>
      <w:numFmt w:val="decimal"/>
      <w:lvlText w:val="%4."/>
      <w:lvlJc w:val="left"/>
      <w:pPr>
        <w:ind w:left="2880" w:hanging="360"/>
      </w:pPr>
    </w:lvl>
    <w:lvl w:ilvl="4" w:tplc="B3344698">
      <w:start w:val="1"/>
      <w:numFmt w:val="lowerLetter"/>
      <w:lvlText w:val="%5."/>
      <w:lvlJc w:val="left"/>
      <w:pPr>
        <w:ind w:left="3600" w:hanging="360"/>
      </w:pPr>
    </w:lvl>
    <w:lvl w:ilvl="5" w:tplc="AF7E054E">
      <w:start w:val="1"/>
      <w:numFmt w:val="lowerRoman"/>
      <w:lvlText w:val="%6."/>
      <w:lvlJc w:val="right"/>
      <w:pPr>
        <w:ind w:left="4320" w:hanging="180"/>
      </w:pPr>
    </w:lvl>
    <w:lvl w:ilvl="6" w:tplc="EAB6E2FC">
      <w:start w:val="1"/>
      <w:numFmt w:val="decimal"/>
      <w:lvlText w:val="%7."/>
      <w:lvlJc w:val="left"/>
      <w:pPr>
        <w:ind w:left="5040" w:hanging="360"/>
      </w:pPr>
    </w:lvl>
    <w:lvl w:ilvl="7" w:tplc="87C6494E">
      <w:start w:val="1"/>
      <w:numFmt w:val="lowerLetter"/>
      <w:lvlText w:val="%8."/>
      <w:lvlJc w:val="left"/>
      <w:pPr>
        <w:ind w:left="5760" w:hanging="360"/>
      </w:pPr>
    </w:lvl>
    <w:lvl w:ilvl="8" w:tplc="98EE4744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087748"/>
    <w:multiLevelType w:val="hybridMultilevel"/>
    <w:tmpl w:val="9BE88F3E"/>
    <w:lvl w:ilvl="0" w:tplc="A3987BF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3D5ED39A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35E638F4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74A437B6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B10EEB36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63C6DE8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BACE1022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2546627A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390E5790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" w15:restartNumberingAfterBreak="0">
    <w:nsid w:val="06AE6F91"/>
    <w:multiLevelType w:val="multilevel"/>
    <w:tmpl w:val="CC7E8608"/>
    <w:lvl w:ilvl="0">
      <w:start w:val="1"/>
      <w:numFmt w:val="decimal"/>
      <w:suff w:val="space"/>
      <w:lvlText w:val="%1."/>
      <w:lvlJc w:val="left"/>
      <w:pPr>
        <w:ind w:left="-141" w:firstLine="567"/>
      </w:pPr>
      <w:rPr>
        <w:rFonts w:ascii="Times New Roman" w:hAnsi="Times New Roman" w:cs="Times New Roman" w:hint="default"/>
        <w:b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3" w15:restartNumberingAfterBreak="0">
    <w:nsid w:val="0F4218CD"/>
    <w:multiLevelType w:val="hybridMultilevel"/>
    <w:tmpl w:val="63ECE35C"/>
    <w:lvl w:ilvl="0" w:tplc="BF98AA6E">
      <w:start w:val="1"/>
      <w:numFmt w:val="russianLower"/>
      <w:lvlText w:val="%1)"/>
      <w:lvlJc w:val="left"/>
      <w:pPr>
        <w:ind w:left="2187" w:hanging="360"/>
      </w:pPr>
    </w:lvl>
    <w:lvl w:ilvl="1" w:tplc="EDC4016C">
      <w:start w:val="1"/>
      <w:numFmt w:val="lowerLetter"/>
      <w:lvlText w:val="%2."/>
      <w:lvlJc w:val="left"/>
      <w:pPr>
        <w:ind w:left="2907" w:hanging="360"/>
      </w:pPr>
    </w:lvl>
    <w:lvl w:ilvl="2" w:tplc="00B68390">
      <w:start w:val="1"/>
      <w:numFmt w:val="lowerRoman"/>
      <w:lvlText w:val="%3."/>
      <w:lvlJc w:val="right"/>
      <w:pPr>
        <w:ind w:left="3627" w:hanging="180"/>
      </w:pPr>
    </w:lvl>
    <w:lvl w:ilvl="3" w:tplc="C90C8EEC">
      <w:start w:val="1"/>
      <w:numFmt w:val="decimal"/>
      <w:lvlText w:val="%4."/>
      <w:lvlJc w:val="left"/>
      <w:pPr>
        <w:ind w:left="4347" w:hanging="360"/>
      </w:pPr>
    </w:lvl>
    <w:lvl w:ilvl="4" w:tplc="9ABA4450">
      <w:start w:val="1"/>
      <w:numFmt w:val="lowerLetter"/>
      <w:lvlText w:val="%5."/>
      <w:lvlJc w:val="left"/>
      <w:pPr>
        <w:ind w:left="5067" w:hanging="360"/>
      </w:pPr>
    </w:lvl>
    <w:lvl w:ilvl="5" w:tplc="333832CE">
      <w:start w:val="1"/>
      <w:numFmt w:val="lowerRoman"/>
      <w:lvlText w:val="%6."/>
      <w:lvlJc w:val="right"/>
      <w:pPr>
        <w:ind w:left="5787" w:hanging="180"/>
      </w:pPr>
    </w:lvl>
    <w:lvl w:ilvl="6" w:tplc="7AFEFFF4">
      <w:start w:val="1"/>
      <w:numFmt w:val="decimal"/>
      <w:lvlText w:val="%7."/>
      <w:lvlJc w:val="left"/>
      <w:pPr>
        <w:ind w:left="6507" w:hanging="360"/>
      </w:pPr>
    </w:lvl>
    <w:lvl w:ilvl="7" w:tplc="D794C39C">
      <w:start w:val="1"/>
      <w:numFmt w:val="lowerLetter"/>
      <w:lvlText w:val="%8."/>
      <w:lvlJc w:val="left"/>
      <w:pPr>
        <w:ind w:left="7227" w:hanging="360"/>
      </w:pPr>
    </w:lvl>
    <w:lvl w:ilvl="8" w:tplc="B4A49FAE">
      <w:start w:val="1"/>
      <w:numFmt w:val="lowerRoman"/>
      <w:lvlText w:val="%9."/>
      <w:lvlJc w:val="right"/>
      <w:pPr>
        <w:ind w:left="7947" w:hanging="180"/>
      </w:pPr>
    </w:lvl>
  </w:abstractNum>
  <w:abstractNum w:abstractNumId="4" w15:restartNumberingAfterBreak="0">
    <w:nsid w:val="158D679E"/>
    <w:multiLevelType w:val="hybridMultilevel"/>
    <w:tmpl w:val="C21075EA"/>
    <w:lvl w:ilvl="0" w:tplc="19BA5A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D3C1126">
      <w:start w:val="1"/>
      <w:numFmt w:val="lowerLetter"/>
      <w:lvlText w:val="%2."/>
      <w:lvlJc w:val="left"/>
      <w:pPr>
        <w:ind w:left="1440" w:hanging="360"/>
      </w:pPr>
    </w:lvl>
    <w:lvl w:ilvl="2" w:tplc="41C2266E">
      <w:start w:val="1"/>
      <w:numFmt w:val="lowerRoman"/>
      <w:lvlText w:val="%3."/>
      <w:lvlJc w:val="right"/>
      <w:pPr>
        <w:ind w:left="2160" w:hanging="180"/>
      </w:pPr>
    </w:lvl>
    <w:lvl w:ilvl="3" w:tplc="B6E619B0">
      <w:start w:val="1"/>
      <w:numFmt w:val="decimal"/>
      <w:lvlText w:val="%4."/>
      <w:lvlJc w:val="left"/>
      <w:pPr>
        <w:ind w:left="2880" w:hanging="360"/>
      </w:pPr>
    </w:lvl>
    <w:lvl w:ilvl="4" w:tplc="C59A598E">
      <w:start w:val="1"/>
      <w:numFmt w:val="lowerLetter"/>
      <w:lvlText w:val="%5."/>
      <w:lvlJc w:val="left"/>
      <w:pPr>
        <w:ind w:left="3600" w:hanging="360"/>
      </w:pPr>
    </w:lvl>
    <w:lvl w:ilvl="5" w:tplc="F00EF4F0">
      <w:start w:val="1"/>
      <w:numFmt w:val="lowerRoman"/>
      <w:lvlText w:val="%6."/>
      <w:lvlJc w:val="right"/>
      <w:pPr>
        <w:ind w:left="4320" w:hanging="180"/>
      </w:pPr>
    </w:lvl>
    <w:lvl w:ilvl="6" w:tplc="538466CA">
      <w:start w:val="1"/>
      <w:numFmt w:val="decimal"/>
      <w:lvlText w:val="%7."/>
      <w:lvlJc w:val="left"/>
      <w:pPr>
        <w:ind w:left="5040" w:hanging="360"/>
      </w:pPr>
    </w:lvl>
    <w:lvl w:ilvl="7" w:tplc="D79C17DC">
      <w:start w:val="1"/>
      <w:numFmt w:val="lowerLetter"/>
      <w:lvlText w:val="%8."/>
      <w:lvlJc w:val="left"/>
      <w:pPr>
        <w:ind w:left="5760" w:hanging="360"/>
      </w:pPr>
    </w:lvl>
    <w:lvl w:ilvl="8" w:tplc="D4D451BE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CD1B53"/>
    <w:multiLevelType w:val="hybridMultilevel"/>
    <w:tmpl w:val="0044A0BE"/>
    <w:lvl w:ilvl="0" w:tplc="1D602B48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D9FC4BCA">
      <w:start w:val="1"/>
      <w:numFmt w:val="lowerLetter"/>
      <w:lvlText w:val="%2."/>
      <w:lvlJc w:val="left"/>
      <w:pPr>
        <w:ind w:left="1440" w:hanging="360"/>
      </w:pPr>
    </w:lvl>
    <w:lvl w:ilvl="2" w:tplc="1018C0E6">
      <w:start w:val="1"/>
      <w:numFmt w:val="lowerRoman"/>
      <w:lvlText w:val="%3."/>
      <w:lvlJc w:val="right"/>
      <w:pPr>
        <w:ind w:left="2160" w:hanging="180"/>
      </w:pPr>
    </w:lvl>
    <w:lvl w:ilvl="3" w:tplc="EB6C5390">
      <w:start w:val="1"/>
      <w:numFmt w:val="decimal"/>
      <w:lvlText w:val="%4."/>
      <w:lvlJc w:val="left"/>
      <w:pPr>
        <w:ind w:left="2880" w:hanging="360"/>
      </w:pPr>
    </w:lvl>
    <w:lvl w:ilvl="4" w:tplc="568A854E">
      <w:start w:val="1"/>
      <w:numFmt w:val="lowerLetter"/>
      <w:lvlText w:val="%5."/>
      <w:lvlJc w:val="left"/>
      <w:pPr>
        <w:ind w:left="3600" w:hanging="360"/>
      </w:pPr>
    </w:lvl>
    <w:lvl w:ilvl="5" w:tplc="658663B0">
      <w:start w:val="1"/>
      <w:numFmt w:val="lowerRoman"/>
      <w:lvlText w:val="%6."/>
      <w:lvlJc w:val="right"/>
      <w:pPr>
        <w:ind w:left="4320" w:hanging="180"/>
      </w:pPr>
    </w:lvl>
    <w:lvl w:ilvl="6" w:tplc="D078204E">
      <w:start w:val="1"/>
      <w:numFmt w:val="decimal"/>
      <w:lvlText w:val="%7."/>
      <w:lvlJc w:val="left"/>
      <w:pPr>
        <w:ind w:left="5040" w:hanging="360"/>
      </w:pPr>
    </w:lvl>
    <w:lvl w:ilvl="7" w:tplc="A694E872">
      <w:start w:val="1"/>
      <w:numFmt w:val="lowerLetter"/>
      <w:lvlText w:val="%8."/>
      <w:lvlJc w:val="left"/>
      <w:pPr>
        <w:ind w:left="5760" w:hanging="360"/>
      </w:pPr>
    </w:lvl>
    <w:lvl w:ilvl="8" w:tplc="FE2A5054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A51181"/>
    <w:multiLevelType w:val="multilevel"/>
    <w:tmpl w:val="6978BBA6"/>
    <w:lvl w:ilvl="0">
      <w:start w:val="1"/>
      <w:numFmt w:val="decimal"/>
      <w:suff w:val="space"/>
      <w:lvlText w:val="%1."/>
      <w:lvlJc w:val="left"/>
      <w:pPr>
        <w:ind w:left="153" w:firstLine="567"/>
      </w:pPr>
      <w:rPr>
        <w:rFonts w:ascii="Times New Roman" w:hAnsi="Times New Roman" w:cs="Times New Roman" w:hint="default"/>
        <w:b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7" w15:restartNumberingAfterBreak="0">
    <w:nsid w:val="21A31960"/>
    <w:multiLevelType w:val="hybridMultilevel"/>
    <w:tmpl w:val="6FB4EE16"/>
    <w:lvl w:ilvl="0" w:tplc="6054D1DC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E6EB5F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9EA11E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FF0201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B2246B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708E598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BB2D08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C92226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1BCA0F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7D26C76"/>
    <w:multiLevelType w:val="hybridMultilevel"/>
    <w:tmpl w:val="7174FB8E"/>
    <w:lvl w:ilvl="0" w:tplc="181E9ED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A3B84968">
      <w:start w:val="1"/>
      <w:numFmt w:val="lowerLetter"/>
      <w:lvlText w:val="%2."/>
      <w:lvlJc w:val="left"/>
      <w:pPr>
        <w:ind w:left="1788" w:hanging="360"/>
      </w:pPr>
    </w:lvl>
    <w:lvl w:ilvl="2" w:tplc="A240F3F2">
      <w:start w:val="1"/>
      <w:numFmt w:val="lowerRoman"/>
      <w:lvlText w:val="%3."/>
      <w:lvlJc w:val="right"/>
      <w:pPr>
        <w:ind w:left="2508" w:hanging="180"/>
      </w:pPr>
    </w:lvl>
    <w:lvl w:ilvl="3" w:tplc="0F8A8C0A">
      <w:start w:val="1"/>
      <w:numFmt w:val="decimal"/>
      <w:lvlText w:val="%4."/>
      <w:lvlJc w:val="left"/>
      <w:pPr>
        <w:ind w:left="3228" w:hanging="360"/>
      </w:pPr>
    </w:lvl>
    <w:lvl w:ilvl="4" w:tplc="BD948976">
      <w:start w:val="1"/>
      <w:numFmt w:val="lowerLetter"/>
      <w:lvlText w:val="%5."/>
      <w:lvlJc w:val="left"/>
      <w:pPr>
        <w:ind w:left="3948" w:hanging="360"/>
      </w:pPr>
    </w:lvl>
    <w:lvl w:ilvl="5" w:tplc="022464FC">
      <w:start w:val="1"/>
      <w:numFmt w:val="lowerRoman"/>
      <w:lvlText w:val="%6."/>
      <w:lvlJc w:val="right"/>
      <w:pPr>
        <w:ind w:left="4668" w:hanging="180"/>
      </w:pPr>
    </w:lvl>
    <w:lvl w:ilvl="6" w:tplc="9E20E388">
      <w:start w:val="1"/>
      <w:numFmt w:val="decimal"/>
      <w:lvlText w:val="%7."/>
      <w:lvlJc w:val="left"/>
      <w:pPr>
        <w:ind w:left="5388" w:hanging="360"/>
      </w:pPr>
    </w:lvl>
    <w:lvl w:ilvl="7" w:tplc="831C3556">
      <w:start w:val="1"/>
      <w:numFmt w:val="lowerLetter"/>
      <w:lvlText w:val="%8."/>
      <w:lvlJc w:val="left"/>
      <w:pPr>
        <w:ind w:left="6108" w:hanging="360"/>
      </w:pPr>
    </w:lvl>
    <w:lvl w:ilvl="8" w:tplc="70B6639C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2ACB7AF6"/>
    <w:multiLevelType w:val="hybridMultilevel"/>
    <w:tmpl w:val="01F43146"/>
    <w:lvl w:ilvl="0" w:tplc="90660EFC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</w:rPr>
    </w:lvl>
    <w:lvl w:ilvl="1" w:tplc="2A880E5E">
      <w:start w:val="1"/>
      <w:numFmt w:val="lowerLetter"/>
      <w:lvlText w:val="%2."/>
      <w:lvlJc w:val="left"/>
      <w:pPr>
        <w:ind w:left="1788" w:hanging="360"/>
      </w:pPr>
    </w:lvl>
    <w:lvl w:ilvl="2" w:tplc="6DAAAA6A">
      <w:start w:val="1"/>
      <w:numFmt w:val="lowerRoman"/>
      <w:lvlText w:val="%3."/>
      <w:lvlJc w:val="right"/>
      <w:pPr>
        <w:ind w:left="2508" w:hanging="180"/>
      </w:pPr>
    </w:lvl>
    <w:lvl w:ilvl="3" w:tplc="434297D4">
      <w:start w:val="1"/>
      <w:numFmt w:val="decimal"/>
      <w:lvlText w:val="%4."/>
      <w:lvlJc w:val="left"/>
      <w:pPr>
        <w:ind w:left="3228" w:hanging="360"/>
      </w:pPr>
    </w:lvl>
    <w:lvl w:ilvl="4" w:tplc="4232E766">
      <w:start w:val="1"/>
      <w:numFmt w:val="lowerLetter"/>
      <w:lvlText w:val="%5."/>
      <w:lvlJc w:val="left"/>
      <w:pPr>
        <w:ind w:left="3948" w:hanging="360"/>
      </w:pPr>
    </w:lvl>
    <w:lvl w:ilvl="5" w:tplc="B96E2A40">
      <w:start w:val="1"/>
      <w:numFmt w:val="lowerRoman"/>
      <w:lvlText w:val="%6."/>
      <w:lvlJc w:val="right"/>
      <w:pPr>
        <w:ind w:left="4668" w:hanging="180"/>
      </w:pPr>
    </w:lvl>
    <w:lvl w:ilvl="6" w:tplc="2684F4DC">
      <w:start w:val="1"/>
      <w:numFmt w:val="decimal"/>
      <w:lvlText w:val="%7."/>
      <w:lvlJc w:val="left"/>
      <w:pPr>
        <w:ind w:left="5388" w:hanging="360"/>
      </w:pPr>
    </w:lvl>
    <w:lvl w:ilvl="7" w:tplc="57CC8808">
      <w:start w:val="1"/>
      <w:numFmt w:val="lowerLetter"/>
      <w:lvlText w:val="%8."/>
      <w:lvlJc w:val="left"/>
      <w:pPr>
        <w:ind w:left="6108" w:hanging="360"/>
      </w:pPr>
    </w:lvl>
    <w:lvl w:ilvl="8" w:tplc="1940253A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2B4B24BB"/>
    <w:multiLevelType w:val="hybridMultilevel"/>
    <w:tmpl w:val="93D26B4C"/>
    <w:lvl w:ilvl="0" w:tplc="AA748FE4">
      <w:start w:val="1"/>
      <w:numFmt w:val="bullet"/>
      <w:suff w:val="space"/>
      <w:lvlText w:val=""/>
      <w:lvlJc w:val="left"/>
      <w:pPr>
        <w:ind w:left="0" w:firstLine="0"/>
      </w:pPr>
      <w:rPr>
        <w:rFonts w:ascii="Symbol" w:hAnsi="Symbol" w:hint="default"/>
      </w:rPr>
    </w:lvl>
    <w:lvl w:ilvl="1" w:tplc="969417DA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670EF582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149AAE3E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EDC8BE4E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3C8AC7E0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94F8592A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2C647F4E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4D2E5D7C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1" w15:restartNumberingAfterBreak="0">
    <w:nsid w:val="3B613BDB"/>
    <w:multiLevelType w:val="hybridMultilevel"/>
    <w:tmpl w:val="2536DF7C"/>
    <w:lvl w:ilvl="0" w:tplc="18001E36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</w:rPr>
    </w:lvl>
    <w:lvl w:ilvl="1" w:tplc="72D0F31E">
      <w:start w:val="1"/>
      <w:numFmt w:val="lowerLetter"/>
      <w:lvlText w:val="%2."/>
      <w:lvlJc w:val="left"/>
      <w:pPr>
        <w:ind w:left="1788" w:hanging="360"/>
      </w:pPr>
    </w:lvl>
    <w:lvl w:ilvl="2" w:tplc="58FC3DF6">
      <w:start w:val="1"/>
      <w:numFmt w:val="lowerRoman"/>
      <w:lvlText w:val="%3."/>
      <w:lvlJc w:val="right"/>
      <w:pPr>
        <w:ind w:left="2508" w:hanging="180"/>
      </w:pPr>
    </w:lvl>
    <w:lvl w:ilvl="3" w:tplc="60E6C8CE">
      <w:start w:val="1"/>
      <w:numFmt w:val="decimal"/>
      <w:lvlText w:val="%4."/>
      <w:lvlJc w:val="left"/>
      <w:pPr>
        <w:ind w:left="3228" w:hanging="360"/>
      </w:pPr>
    </w:lvl>
    <w:lvl w:ilvl="4" w:tplc="10A4BDAE">
      <w:start w:val="1"/>
      <w:numFmt w:val="lowerLetter"/>
      <w:lvlText w:val="%5."/>
      <w:lvlJc w:val="left"/>
      <w:pPr>
        <w:ind w:left="3948" w:hanging="360"/>
      </w:pPr>
    </w:lvl>
    <w:lvl w:ilvl="5" w:tplc="5AF60862">
      <w:start w:val="1"/>
      <w:numFmt w:val="lowerRoman"/>
      <w:lvlText w:val="%6."/>
      <w:lvlJc w:val="right"/>
      <w:pPr>
        <w:ind w:left="4668" w:hanging="180"/>
      </w:pPr>
    </w:lvl>
    <w:lvl w:ilvl="6" w:tplc="1C5C4D8C">
      <w:start w:val="1"/>
      <w:numFmt w:val="decimal"/>
      <w:lvlText w:val="%7."/>
      <w:lvlJc w:val="left"/>
      <w:pPr>
        <w:ind w:left="5388" w:hanging="360"/>
      </w:pPr>
    </w:lvl>
    <w:lvl w:ilvl="7" w:tplc="6F2095BA">
      <w:start w:val="1"/>
      <w:numFmt w:val="lowerLetter"/>
      <w:lvlText w:val="%8."/>
      <w:lvlJc w:val="left"/>
      <w:pPr>
        <w:ind w:left="6108" w:hanging="360"/>
      </w:pPr>
    </w:lvl>
    <w:lvl w:ilvl="8" w:tplc="8662D032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416914BC"/>
    <w:multiLevelType w:val="hybridMultilevel"/>
    <w:tmpl w:val="2BDC177E"/>
    <w:lvl w:ilvl="0" w:tplc="A9D2783A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B2863AAC">
      <w:start w:val="1"/>
      <w:numFmt w:val="lowerLetter"/>
      <w:lvlText w:val="%2."/>
      <w:lvlJc w:val="left"/>
      <w:pPr>
        <w:ind w:left="1650" w:hanging="360"/>
      </w:pPr>
    </w:lvl>
    <w:lvl w:ilvl="2" w:tplc="60EEF0FE">
      <w:start w:val="1"/>
      <w:numFmt w:val="lowerRoman"/>
      <w:lvlText w:val="%3."/>
      <w:lvlJc w:val="right"/>
      <w:pPr>
        <w:ind w:left="2370" w:hanging="180"/>
      </w:pPr>
    </w:lvl>
    <w:lvl w:ilvl="3" w:tplc="D8C6C002">
      <w:start w:val="1"/>
      <w:numFmt w:val="decimal"/>
      <w:lvlText w:val="%4."/>
      <w:lvlJc w:val="left"/>
      <w:pPr>
        <w:ind w:left="3090" w:hanging="360"/>
      </w:pPr>
    </w:lvl>
    <w:lvl w:ilvl="4" w:tplc="887EB022">
      <w:start w:val="1"/>
      <w:numFmt w:val="lowerLetter"/>
      <w:lvlText w:val="%5."/>
      <w:lvlJc w:val="left"/>
      <w:pPr>
        <w:ind w:left="3810" w:hanging="360"/>
      </w:pPr>
    </w:lvl>
    <w:lvl w:ilvl="5" w:tplc="A440AC20">
      <w:start w:val="1"/>
      <w:numFmt w:val="lowerRoman"/>
      <w:lvlText w:val="%6."/>
      <w:lvlJc w:val="right"/>
      <w:pPr>
        <w:ind w:left="4530" w:hanging="180"/>
      </w:pPr>
    </w:lvl>
    <w:lvl w:ilvl="6" w:tplc="EDDCB758">
      <w:start w:val="1"/>
      <w:numFmt w:val="decimal"/>
      <w:lvlText w:val="%7."/>
      <w:lvlJc w:val="left"/>
      <w:pPr>
        <w:ind w:left="5250" w:hanging="360"/>
      </w:pPr>
    </w:lvl>
    <w:lvl w:ilvl="7" w:tplc="24380250">
      <w:start w:val="1"/>
      <w:numFmt w:val="lowerLetter"/>
      <w:lvlText w:val="%8."/>
      <w:lvlJc w:val="left"/>
      <w:pPr>
        <w:ind w:left="5970" w:hanging="360"/>
      </w:pPr>
    </w:lvl>
    <w:lvl w:ilvl="8" w:tplc="03E84484">
      <w:start w:val="1"/>
      <w:numFmt w:val="lowerRoman"/>
      <w:lvlText w:val="%9."/>
      <w:lvlJc w:val="right"/>
      <w:pPr>
        <w:ind w:left="6690" w:hanging="180"/>
      </w:pPr>
    </w:lvl>
  </w:abstractNum>
  <w:abstractNum w:abstractNumId="13" w15:restartNumberingAfterBreak="0">
    <w:nsid w:val="43820D9A"/>
    <w:multiLevelType w:val="hybridMultilevel"/>
    <w:tmpl w:val="E23CB4C8"/>
    <w:lvl w:ilvl="0" w:tplc="03DC8CDE">
      <w:start w:val="1"/>
      <w:numFmt w:val="decimal"/>
      <w:lvlText w:val="%1."/>
      <w:lvlJc w:val="left"/>
      <w:pPr>
        <w:ind w:left="1620" w:hanging="540"/>
      </w:pPr>
      <w:rPr>
        <w:rFonts w:hint="default"/>
      </w:rPr>
    </w:lvl>
    <w:lvl w:ilvl="1" w:tplc="913E60F4">
      <w:start w:val="1"/>
      <w:numFmt w:val="lowerLetter"/>
      <w:lvlText w:val="%2."/>
      <w:lvlJc w:val="left"/>
      <w:pPr>
        <w:ind w:left="1980" w:hanging="360"/>
      </w:pPr>
    </w:lvl>
    <w:lvl w:ilvl="2" w:tplc="E1E49076">
      <w:start w:val="1"/>
      <w:numFmt w:val="lowerRoman"/>
      <w:lvlText w:val="%3."/>
      <w:lvlJc w:val="right"/>
      <w:pPr>
        <w:ind w:left="2700" w:hanging="180"/>
      </w:pPr>
    </w:lvl>
    <w:lvl w:ilvl="3" w:tplc="8D4068FE">
      <w:start w:val="1"/>
      <w:numFmt w:val="decimal"/>
      <w:lvlText w:val="%4."/>
      <w:lvlJc w:val="left"/>
      <w:pPr>
        <w:ind w:left="3420" w:hanging="360"/>
      </w:pPr>
    </w:lvl>
    <w:lvl w:ilvl="4" w:tplc="532C1D3C">
      <w:start w:val="1"/>
      <w:numFmt w:val="lowerLetter"/>
      <w:lvlText w:val="%5."/>
      <w:lvlJc w:val="left"/>
      <w:pPr>
        <w:ind w:left="4140" w:hanging="360"/>
      </w:pPr>
    </w:lvl>
    <w:lvl w:ilvl="5" w:tplc="EA88FEDE">
      <w:start w:val="1"/>
      <w:numFmt w:val="lowerRoman"/>
      <w:lvlText w:val="%6."/>
      <w:lvlJc w:val="right"/>
      <w:pPr>
        <w:ind w:left="4860" w:hanging="180"/>
      </w:pPr>
    </w:lvl>
    <w:lvl w:ilvl="6" w:tplc="37340FF0">
      <w:start w:val="1"/>
      <w:numFmt w:val="decimal"/>
      <w:lvlText w:val="%7."/>
      <w:lvlJc w:val="left"/>
      <w:pPr>
        <w:ind w:left="5580" w:hanging="360"/>
      </w:pPr>
    </w:lvl>
    <w:lvl w:ilvl="7" w:tplc="A9C2F534">
      <w:start w:val="1"/>
      <w:numFmt w:val="lowerLetter"/>
      <w:lvlText w:val="%8."/>
      <w:lvlJc w:val="left"/>
      <w:pPr>
        <w:ind w:left="6300" w:hanging="360"/>
      </w:pPr>
    </w:lvl>
    <w:lvl w:ilvl="8" w:tplc="85F48874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44B77554"/>
    <w:multiLevelType w:val="hybridMultilevel"/>
    <w:tmpl w:val="E9923394"/>
    <w:lvl w:ilvl="0" w:tplc="FC62F452">
      <w:start w:val="1"/>
      <w:numFmt w:val="decimal"/>
      <w:lvlText w:val="%1."/>
      <w:lvlJc w:val="left"/>
      <w:pPr>
        <w:ind w:left="1429" w:hanging="360"/>
      </w:pPr>
    </w:lvl>
    <w:lvl w:ilvl="1" w:tplc="7012C75C">
      <w:start w:val="1"/>
      <w:numFmt w:val="lowerLetter"/>
      <w:lvlText w:val="%2."/>
      <w:lvlJc w:val="left"/>
      <w:pPr>
        <w:ind w:left="2149" w:hanging="360"/>
      </w:pPr>
    </w:lvl>
    <w:lvl w:ilvl="2" w:tplc="8E2C951C">
      <w:start w:val="1"/>
      <w:numFmt w:val="lowerRoman"/>
      <w:lvlText w:val="%3."/>
      <w:lvlJc w:val="right"/>
      <w:pPr>
        <w:ind w:left="2869" w:hanging="180"/>
      </w:pPr>
    </w:lvl>
    <w:lvl w:ilvl="3" w:tplc="C2281ED6">
      <w:start w:val="1"/>
      <w:numFmt w:val="decimal"/>
      <w:lvlText w:val="%4."/>
      <w:lvlJc w:val="left"/>
      <w:pPr>
        <w:ind w:left="3589" w:hanging="360"/>
      </w:pPr>
    </w:lvl>
    <w:lvl w:ilvl="4" w:tplc="5394B2B2">
      <w:start w:val="1"/>
      <w:numFmt w:val="lowerLetter"/>
      <w:lvlText w:val="%5."/>
      <w:lvlJc w:val="left"/>
      <w:pPr>
        <w:ind w:left="4309" w:hanging="360"/>
      </w:pPr>
    </w:lvl>
    <w:lvl w:ilvl="5" w:tplc="EF4CE17A">
      <w:start w:val="1"/>
      <w:numFmt w:val="lowerRoman"/>
      <w:lvlText w:val="%6."/>
      <w:lvlJc w:val="right"/>
      <w:pPr>
        <w:ind w:left="5029" w:hanging="180"/>
      </w:pPr>
    </w:lvl>
    <w:lvl w:ilvl="6" w:tplc="B6CAEEC8">
      <w:start w:val="1"/>
      <w:numFmt w:val="decimal"/>
      <w:lvlText w:val="%7."/>
      <w:lvlJc w:val="left"/>
      <w:pPr>
        <w:ind w:left="5749" w:hanging="360"/>
      </w:pPr>
    </w:lvl>
    <w:lvl w:ilvl="7" w:tplc="F1A4C72C">
      <w:start w:val="1"/>
      <w:numFmt w:val="lowerLetter"/>
      <w:lvlText w:val="%8."/>
      <w:lvlJc w:val="left"/>
      <w:pPr>
        <w:ind w:left="6469" w:hanging="360"/>
      </w:pPr>
    </w:lvl>
    <w:lvl w:ilvl="8" w:tplc="7438E176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47D206E5"/>
    <w:multiLevelType w:val="hybridMultilevel"/>
    <w:tmpl w:val="515A7A52"/>
    <w:lvl w:ilvl="0" w:tplc="2A044C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E40B754">
      <w:start w:val="1"/>
      <w:numFmt w:val="lowerLetter"/>
      <w:lvlText w:val="%2."/>
      <w:lvlJc w:val="left"/>
      <w:pPr>
        <w:ind w:left="1440" w:hanging="360"/>
      </w:pPr>
    </w:lvl>
    <w:lvl w:ilvl="2" w:tplc="BC520D4C">
      <w:start w:val="1"/>
      <w:numFmt w:val="lowerRoman"/>
      <w:lvlText w:val="%3."/>
      <w:lvlJc w:val="right"/>
      <w:pPr>
        <w:ind w:left="2160" w:hanging="180"/>
      </w:pPr>
    </w:lvl>
    <w:lvl w:ilvl="3" w:tplc="7708D4F2">
      <w:start w:val="1"/>
      <w:numFmt w:val="decimal"/>
      <w:lvlText w:val="%4."/>
      <w:lvlJc w:val="left"/>
      <w:pPr>
        <w:ind w:left="2880" w:hanging="360"/>
      </w:pPr>
    </w:lvl>
    <w:lvl w:ilvl="4" w:tplc="E6526E4C">
      <w:start w:val="1"/>
      <w:numFmt w:val="lowerLetter"/>
      <w:lvlText w:val="%5."/>
      <w:lvlJc w:val="left"/>
      <w:pPr>
        <w:ind w:left="3600" w:hanging="360"/>
      </w:pPr>
    </w:lvl>
    <w:lvl w:ilvl="5" w:tplc="FD74067E">
      <w:start w:val="1"/>
      <w:numFmt w:val="lowerRoman"/>
      <w:lvlText w:val="%6."/>
      <w:lvlJc w:val="right"/>
      <w:pPr>
        <w:ind w:left="4320" w:hanging="180"/>
      </w:pPr>
    </w:lvl>
    <w:lvl w:ilvl="6" w:tplc="4A68FF38">
      <w:start w:val="1"/>
      <w:numFmt w:val="decimal"/>
      <w:lvlText w:val="%7."/>
      <w:lvlJc w:val="left"/>
      <w:pPr>
        <w:ind w:left="5040" w:hanging="360"/>
      </w:pPr>
    </w:lvl>
    <w:lvl w:ilvl="7" w:tplc="C04EF6BA">
      <w:start w:val="1"/>
      <w:numFmt w:val="lowerLetter"/>
      <w:lvlText w:val="%8."/>
      <w:lvlJc w:val="left"/>
      <w:pPr>
        <w:ind w:left="5760" w:hanging="360"/>
      </w:pPr>
    </w:lvl>
    <w:lvl w:ilvl="8" w:tplc="FAB20322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B20F06"/>
    <w:multiLevelType w:val="hybridMultilevel"/>
    <w:tmpl w:val="23168152"/>
    <w:lvl w:ilvl="0" w:tplc="BC56A98A">
      <w:start w:val="1"/>
      <w:numFmt w:val="decimal"/>
      <w:lvlText w:val="%1."/>
      <w:lvlJc w:val="left"/>
      <w:pPr>
        <w:ind w:left="720" w:hanging="360"/>
      </w:pPr>
    </w:lvl>
    <w:lvl w:ilvl="1" w:tplc="B9EC0B2C">
      <w:start w:val="1"/>
      <w:numFmt w:val="lowerLetter"/>
      <w:lvlText w:val="%2."/>
      <w:lvlJc w:val="left"/>
      <w:pPr>
        <w:ind w:left="1440" w:hanging="360"/>
      </w:pPr>
    </w:lvl>
    <w:lvl w:ilvl="2" w:tplc="18F829CE">
      <w:start w:val="1"/>
      <w:numFmt w:val="lowerRoman"/>
      <w:lvlText w:val="%3."/>
      <w:lvlJc w:val="right"/>
      <w:pPr>
        <w:ind w:left="2160" w:hanging="180"/>
      </w:pPr>
    </w:lvl>
    <w:lvl w:ilvl="3" w:tplc="46966AEE">
      <w:start w:val="1"/>
      <w:numFmt w:val="decimal"/>
      <w:lvlText w:val="%4."/>
      <w:lvlJc w:val="left"/>
      <w:pPr>
        <w:ind w:left="2880" w:hanging="360"/>
      </w:pPr>
    </w:lvl>
    <w:lvl w:ilvl="4" w:tplc="C4CC454C">
      <w:start w:val="1"/>
      <w:numFmt w:val="lowerLetter"/>
      <w:lvlText w:val="%5."/>
      <w:lvlJc w:val="left"/>
      <w:pPr>
        <w:ind w:left="3600" w:hanging="360"/>
      </w:pPr>
    </w:lvl>
    <w:lvl w:ilvl="5" w:tplc="05201736">
      <w:start w:val="1"/>
      <w:numFmt w:val="lowerRoman"/>
      <w:lvlText w:val="%6."/>
      <w:lvlJc w:val="right"/>
      <w:pPr>
        <w:ind w:left="4320" w:hanging="180"/>
      </w:pPr>
    </w:lvl>
    <w:lvl w:ilvl="6" w:tplc="E28463D4">
      <w:start w:val="1"/>
      <w:numFmt w:val="decimal"/>
      <w:lvlText w:val="%7."/>
      <w:lvlJc w:val="left"/>
      <w:pPr>
        <w:ind w:left="5040" w:hanging="360"/>
      </w:pPr>
    </w:lvl>
    <w:lvl w:ilvl="7" w:tplc="1564DF76">
      <w:start w:val="1"/>
      <w:numFmt w:val="lowerLetter"/>
      <w:lvlText w:val="%8."/>
      <w:lvlJc w:val="left"/>
      <w:pPr>
        <w:ind w:left="5760" w:hanging="360"/>
      </w:pPr>
    </w:lvl>
    <w:lvl w:ilvl="8" w:tplc="32A2F59C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CB540D"/>
    <w:multiLevelType w:val="multilevel"/>
    <w:tmpl w:val="88AE0F28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vanish w:val="0"/>
        <w:color w:val="auto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vanish w:val="0"/>
        <w:color w:val="auto"/>
        <w:spacing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18" w15:restartNumberingAfterBreak="0">
    <w:nsid w:val="49AE5E46"/>
    <w:multiLevelType w:val="multilevel"/>
    <w:tmpl w:val="D5D86BE8"/>
    <w:lvl w:ilvl="0">
      <w:start w:val="3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2149" w:hanging="720"/>
      </w:pPr>
    </w:lvl>
    <w:lvl w:ilvl="2">
      <w:start w:val="1"/>
      <w:numFmt w:val="decimal"/>
      <w:lvlText w:val="%1.%2.%3."/>
      <w:lvlJc w:val="left"/>
      <w:pPr>
        <w:ind w:left="3578" w:hanging="720"/>
      </w:pPr>
    </w:lvl>
    <w:lvl w:ilvl="3">
      <w:start w:val="1"/>
      <w:numFmt w:val="decimal"/>
      <w:lvlText w:val="%1.%2.%3.%4."/>
      <w:lvlJc w:val="left"/>
      <w:pPr>
        <w:ind w:left="5367" w:hanging="1080"/>
      </w:pPr>
    </w:lvl>
    <w:lvl w:ilvl="4">
      <w:start w:val="1"/>
      <w:numFmt w:val="decimal"/>
      <w:lvlText w:val="%1.%2.%3.%4.%5."/>
      <w:lvlJc w:val="left"/>
      <w:pPr>
        <w:ind w:left="6796" w:hanging="1080"/>
      </w:pPr>
    </w:lvl>
    <w:lvl w:ilvl="5">
      <w:start w:val="1"/>
      <w:numFmt w:val="decimal"/>
      <w:lvlText w:val="%1.%2.%3.%4.%5.%6."/>
      <w:lvlJc w:val="left"/>
      <w:pPr>
        <w:ind w:left="8585" w:hanging="1440"/>
      </w:pPr>
    </w:lvl>
    <w:lvl w:ilvl="6">
      <w:start w:val="1"/>
      <w:numFmt w:val="decimal"/>
      <w:lvlText w:val="%1.%2.%3.%4.%5.%6.%7."/>
      <w:lvlJc w:val="left"/>
      <w:pPr>
        <w:ind w:left="10014" w:hanging="1440"/>
      </w:pPr>
    </w:lvl>
    <w:lvl w:ilvl="7">
      <w:start w:val="1"/>
      <w:numFmt w:val="decimal"/>
      <w:lvlText w:val="%1.%2.%3.%4.%5.%6.%7.%8."/>
      <w:lvlJc w:val="left"/>
      <w:pPr>
        <w:ind w:left="11803" w:hanging="1800"/>
      </w:pPr>
    </w:lvl>
    <w:lvl w:ilvl="8">
      <w:start w:val="1"/>
      <w:numFmt w:val="decimal"/>
      <w:lvlText w:val="%1.%2.%3.%4.%5.%6.%7.%8.%9."/>
      <w:lvlJc w:val="left"/>
      <w:pPr>
        <w:ind w:left="13232" w:hanging="1800"/>
      </w:pPr>
    </w:lvl>
  </w:abstractNum>
  <w:abstractNum w:abstractNumId="19" w15:restartNumberingAfterBreak="0">
    <w:nsid w:val="4EB12201"/>
    <w:multiLevelType w:val="hybridMultilevel"/>
    <w:tmpl w:val="5D36586C"/>
    <w:lvl w:ilvl="0" w:tplc="B8FE65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06C83A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C06C961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BD444D4E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0BCC03C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238E310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688C1EFC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2B2542C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AF4EDE56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50B56579"/>
    <w:multiLevelType w:val="multilevel"/>
    <w:tmpl w:val="FB0477C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1" w15:restartNumberingAfterBreak="0">
    <w:nsid w:val="53A7058F"/>
    <w:multiLevelType w:val="hybridMultilevel"/>
    <w:tmpl w:val="0254D150"/>
    <w:lvl w:ilvl="0" w:tplc="7E68B85C">
      <w:start w:val="1"/>
      <w:numFmt w:val="decimal"/>
      <w:lvlText w:val="%1."/>
      <w:lvlJc w:val="left"/>
      <w:pPr>
        <w:ind w:left="1429" w:hanging="360"/>
      </w:pPr>
    </w:lvl>
    <w:lvl w:ilvl="1" w:tplc="23221966">
      <w:start w:val="1"/>
      <w:numFmt w:val="lowerLetter"/>
      <w:lvlText w:val="%2."/>
      <w:lvlJc w:val="left"/>
      <w:pPr>
        <w:ind w:left="2149" w:hanging="360"/>
      </w:pPr>
    </w:lvl>
    <w:lvl w:ilvl="2" w:tplc="DF72A138">
      <w:start w:val="1"/>
      <w:numFmt w:val="lowerRoman"/>
      <w:lvlText w:val="%3."/>
      <w:lvlJc w:val="right"/>
      <w:pPr>
        <w:ind w:left="2869" w:hanging="180"/>
      </w:pPr>
    </w:lvl>
    <w:lvl w:ilvl="3" w:tplc="6AB882CC">
      <w:start w:val="1"/>
      <w:numFmt w:val="decimal"/>
      <w:lvlText w:val="%4."/>
      <w:lvlJc w:val="left"/>
      <w:pPr>
        <w:ind w:left="3589" w:hanging="360"/>
      </w:pPr>
    </w:lvl>
    <w:lvl w:ilvl="4" w:tplc="73284CB0">
      <w:start w:val="1"/>
      <w:numFmt w:val="lowerLetter"/>
      <w:lvlText w:val="%5."/>
      <w:lvlJc w:val="left"/>
      <w:pPr>
        <w:ind w:left="4309" w:hanging="360"/>
      </w:pPr>
    </w:lvl>
    <w:lvl w:ilvl="5" w:tplc="4AFC134A">
      <w:start w:val="1"/>
      <w:numFmt w:val="lowerRoman"/>
      <w:lvlText w:val="%6."/>
      <w:lvlJc w:val="right"/>
      <w:pPr>
        <w:ind w:left="5029" w:hanging="180"/>
      </w:pPr>
    </w:lvl>
    <w:lvl w:ilvl="6" w:tplc="47C859F2">
      <w:start w:val="1"/>
      <w:numFmt w:val="decimal"/>
      <w:lvlText w:val="%7."/>
      <w:lvlJc w:val="left"/>
      <w:pPr>
        <w:ind w:left="5749" w:hanging="360"/>
      </w:pPr>
    </w:lvl>
    <w:lvl w:ilvl="7" w:tplc="F76EE9AA">
      <w:start w:val="1"/>
      <w:numFmt w:val="lowerLetter"/>
      <w:lvlText w:val="%8."/>
      <w:lvlJc w:val="left"/>
      <w:pPr>
        <w:ind w:left="6469" w:hanging="360"/>
      </w:pPr>
    </w:lvl>
    <w:lvl w:ilvl="8" w:tplc="DA08286A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54ED54F1"/>
    <w:multiLevelType w:val="hybridMultilevel"/>
    <w:tmpl w:val="C3647740"/>
    <w:lvl w:ilvl="0" w:tplc="78CCC16A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9962B6E4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EDFC62F2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33524A52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C44ADDB4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F476EF82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CE2E64E6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48149428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4F96C39A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3" w15:restartNumberingAfterBreak="0">
    <w:nsid w:val="593F17DC"/>
    <w:multiLevelType w:val="multilevel"/>
    <w:tmpl w:val="67EAD9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95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5BF20D8C"/>
    <w:multiLevelType w:val="hybridMultilevel"/>
    <w:tmpl w:val="B70613D8"/>
    <w:lvl w:ilvl="0" w:tplc="AB80E4AA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D62C11FA">
      <w:start w:val="1"/>
      <w:numFmt w:val="none"/>
      <w:lvlText w:val=""/>
      <w:lvlJc w:val="left"/>
      <w:pPr>
        <w:tabs>
          <w:tab w:val="num" w:pos="360"/>
        </w:tabs>
      </w:pPr>
    </w:lvl>
    <w:lvl w:ilvl="2" w:tplc="1E24A54A">
      <w:start w:val="1"/>
      <w:numFmt w:val="none"/>
      <w:lvlText w:val=""/>
      <w:lvlJc w:val="left"/>
      <w:pPr>
        <w:tabs>
          <w:tab w:val="num" w:pos="360"/>
        </w:tabs>
      </w:pPr>
    </w:lvl>
    <w:lvl w:ilvl="3" w:tplc="AA1A3DD8">
      <w:start w:val="1"/>
      <w:numFmt w:val="none"/>
      <w:lvlText w:val=""/>
      <w:lvlJc w:val="left"/>
      <w:pPr>
        <w:tabs>
          <w:tab w:val="num" w:pos="360"/>
        </w:tabs>
      </w:pPr>
    </w:lvl>
    <w:lvl w:ilvl="4" w:tplc="1598BC30">
      <w:start w:val="1"/>
      <w:numFmt w:val="none"/>
      <w:lvlText w:val=""/>
      <w:lvlJc w:val="left"/>
      <w:pPr>
        <w:tabs>
          <w:tab w:val="num" w:pos="360"/>
        </w:tabs>
      </w:pPr>
    </w:lvl>
    <w:lvl w:ilvl="5" w:tplc="3240169A">
      <w:start w:val="1"/>
      <w:numFmt w:val="none"/>
      <w:lvlText w:val=""/>
      <w:lvlJc w:val="left"/>
      <w:pPr>
        <w:tabs>
          <w:tab w:val="num" w:pos="360"/>
        </w:tabs>
      </w:pPr>
    </w:lvl>
    <w:lvl w:ilvl="6" w:tplc="5A9802E4">
      <w:start w:val="1"/>
      <w:numFmt w:val="none"/>
      <w:lvlText w:val=""/>
      <w:lvlJc w:val="left"/>
      <w:pPr>
        <w:tabs>
          <w:tab w:val="num" w:pos="360"/>
        </w:tabs>
      </w:pPr>
    </w:lvl>
    <w:lvl w:ilvl="7" w:tplc="2BCEF7EC">
      <w:start w:val="1"/>
      <w:numFmt w:val="none"/>
      <w:lvlText w:val=""/>
      <w:lvlJc w:val="left"/>
      <w:pPr>
        <w:tabs>
          <w:tab w:val="num" w:pos="360"/>
        </w:tabs>
      </w:pPr>
    </w:lvl>
    <w:lvl w:ilvl="8" w:tplc="CFFCA0F6">
      <w:start w:val="1"/>
      <w:numFmt w:val="none"/>
      <w:lvlText w:val=""/>
      <w:lvlJc w:val="left"/>
      <w:pPr>
        <w:tabs>
          <w:tab w:val="num" w:pos="360"/>
        </w:tabs>
      </w:pPr>
    </w:lvl>
  </w:abstractNum>
  <w:abstractNum w:abstractNumId="25" w15:restartNumberingAfterBreak="0">
    <w:nsid w:val="63A27FEC"/>
    <w:multiLevelType w:val="hybridMultilevel"/>
    <w:tmpl w:val="9380F7E8"/>
    <w:lvl w:ilvl="0" w:tplc="24FE7F6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AE6FD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E2544FF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736B5F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008531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E89C5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9A82A9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96CA24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5346E3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6133410"/>
    <w:multiLevelType w:val="hybridMultilevel"/>
    <w:tmpl w:val="03C6102E"/>
    <w:lvl w:ilvl="0" w:tplc="29DC652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81BCB17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BB04231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BDC23F34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40185F7C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811EF6D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58482C3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89E6D666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85767F2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70D2422"/>
    <w:multiLevelType w:val="hybridMultilevel"/>
    <w:tmpl w:val="B92078EA"/>
    <w:lvl w:ilvl="0" w:tplc="1B20DAB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B45CBB44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C65A0E52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9C726996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3A38D9D4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14F20B52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B6E4FBEC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3544D508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2F0A1988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8" w15:restartNumberingAfterBreak="0">
    <w:nsid w:val="68723C78"/>
    <w:multiLevelType w:val="hybridMultilevel"/>
    <w:tmpl w:val="FEE8BA4C"/>
    <w:lvl w:ilvl="0" w:tplc="712049C0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BF800F3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FF054E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BD8504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32BF7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1F22B3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B12013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1B8AC4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4D8ABC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FC5F9E"/>
    <w:multiLevelType w:val="hybridMultilevel"/>
    <w:tmpl w:val="F1644FFA"/>
    <w:lvl w:ilvl="0" w:tplc="925A1BD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8ADA3578">
      <w:start w:val="1"/>
      <w:numFmt w:val="lowerLetter"/>
      <w:lvlText w:val="%2."/>
      <w:lvlJc w:val="left"/>
      <w:pPr>
        <w:ind w:left="1789" w:hanging="360"/>
      </w:pPr>
    </w:lvl>
    <w:lvl w:ilvl="2" w:tplc="8D1AA53C">
      <w:start w:val="1"/>
      <w:numFmt w:val="lowerRoman"/>
      <w:lvlText w:val="%3."/>
      <w:lvlJc w:val="right"/>
      <w:pPr>
        <w:ind w:left="2509" w:hanging="180"/>
      </w:pPr>
    </w:lvl>
    <w:lvl w:ilvl="3" w:tplc="92DEDF9A">
      <w:start w:val="1"/>
      <w:numFmt w:val="decimal"/>
      <w:lvlText w:val="%4."/>
      <w:lvlJc w:val="left"/>
      <w:pPr>
        <w:ind w:left="3229" w:hanging="360"/>
      </w:pPr>
    </w:lvl>
    <w:lvl w:ilvl="4" w:tplc="D026BFF2">
      <w:start w:val="1"/>
      <w:numFmt w:val="lowerLetter"/>
      <w:lvlText w:val="%5."/>
      <w:lvlJc w:val="left"/>
      <w:pPr>
        <w:ind w:left="3949" w:hanging="360"/>
      </w:pPr>
    </w:lvl>
    <w:lvl w:ilvl="5" w:tplc="2EBA0E8E">
      <w:start w:val="1"/>
      <w:numFmt w:val="lowerRoman"/>
      <w:lvlText w:val="%6."/>
      <w:lvlJc w:val="right"/>
      <w:pPr>
        <w:ind w:left="4669" w:hanging="180"/>
      </w:pPr>
    </w:lvl>
    <w:lvl w:ilvl="6" w:tplc="E4182D88">
      <w:start w:val="1"/>
      <w:numFmt w:val="decimal"/>
      <w:lvlText w:val="%7."/>
      <w:lvlJc w:val="left"/>
      <w:pPr>
        <w:ind w:left="5389" w:hanging="360"/>
      </w:pPr>
    </w:lvl>
    <w:lvl w:ilvl="7" w:tplc="1102EFE4">
      <w:start w:val="1"/>
      <w:numFmt w:val="lowerLetter"/>
      <w:lvlText w:val="%8."/>
      <w:lvlJc w:val="left"/>
      <w:pPr>
        <w:ind w:left="6109" w:hanging="360"/>
      </w:pPr>
    </w:lvl>
    <w:lvl w:ilvl="8" w:tplc="A964DF12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7AC81D2F"/>
    <w:multiLevelType w:val="hybridMultilevel"/>
    <w:tmpl w:val="9546244E"/>
    <w:lvl w:ilvl="0" w:tplc="17D8FE0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D3B2CB46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E7E6F8B0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A187918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1264E408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B100DDDE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3E00CF36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EEB433BA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E78C9EFC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31" w15:restartNumberingAfterBreak="0">
    <w:nsid w:val="7B1B1600"/>
    <w:multiLevelType w:val="hybridMultilevel"/>
    <w:tmpl w:val="7E8ADE12"/>
    <w:lvl w:ilvl="0" w:tplc="19622BA2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5A36508C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77A689CA">
      <w:start w:val="1"/>
      <w:numFmt w:val="lowerRoman"/>
      <w:lvlText w:val="%3."/>
      <w:lvlJc w:val="right"/>
      <w:pPr>
        <w:ind w:left="2736" w:hanging="180"/>
      </w:pPr>
    </w:lvl>
    <w:lvl w:ilvl="3" w:tplc="B3BA5724">
      <w:start w:val="1"/>
      <w:numFmt w:val="decimal"/>
      <w:lvlText w:val="%4."/>
      <w:lvlJc w:val="left"/>
      <w:pPr>
        <w:ind w:left="3456" w:hanging="360"/>
      </w:pPr>
    </w:lvl>
    <w:lvl w:ilvl="4" w:tplc="8416EA08">
      <w:start w:val="1"/>
      <w:numFmt w:val="lowerLetter"/>
      <w:lvlText w:val="%5."/>
      <w:lvlJc w:val="left"/>
      <w:pPr>
        <w:ind w:left="4176" w:hanging="360"/>
      </w:pPr>
    </w:lvl>
    <w:lvl w:ilvl="5" w:tplc="B810B5CE">
      <w:start w:val="1"/>
      <w:numFmt w:val="lowerRoman"/>
      <w:lvlText w:val="%6."/>
      <w:lvlJc w:val="right"/>
      <w:pPr>
        <w:ind w:left="4896" w:hanging="180"/>
      </w:pPr>
    </w:lvl>
    <w:lvl w:ilvl="6" w:tplc="23B64BAC">
      <w:start w:val="1"/>
      <w:numFmt w:val="decimal"/>
      <w:lvlText w:val="%7."/>
      <w:lvlJc w:val="left"/>
      <w:pPr>
        <w:ind w:left="5616" w:hanging="360"/>
      </w:pPr>
    </w:lvl>
    <w:lvl w:ilvl="7" w:tplc="80F6DB56">
      <w:start w:val="1"/>
      <w:numFmt w:val="lowerLetter"/>
      <w:lvlText w:val="%8."/>
      <w:lvlJc w:val="left"/>
      <w:pPr>
        <w:ind w:left="6336" w:hanging="360"/>
      </w:pPr>
    </w:lvl>
    <w:lvl w:ilvl="8" w:tplc="F790F0CC">
      <w:start w:val="1"/>
      <w:numFmt w:val="lowerRoman"/>
      <w:lvlText w:val="%9."/>
      <w:lvlJc w:val="right"/>
      <w:pPr>
        <w:ind w:left="7056" w:hanging="180"/>
      </w:pPr>
    </w:lvl>
  </w:abstractNum>
  <w:abstractNum w:abstractNumId="32" w15:restartNumberingAfterBreak="0">
    <w:nsid w:val="7DDC2CC4"/>
    <w:multiLevelType w:val="hybridMultilevel"/>
    <w:tmpl w:val="448C3956"/>
    <w:lvl w:ilvl="0" w:tplc="F2AA1A14">
      <w:start w:val="1"/>
      <w:numFmt w:val="decimal"/>
      <w:lvlText w:val="%1."/>
      <w:lvlJc w:val="left"/>
      <w:pPr>
        <w:ind w:left="720" w:hanging="360"/>
      </w:pPr>
    </w:lvl>
    <w:lvl w:ilvl="1" w:tplc="C0645D0A">
      <w:start w:val="1"/>
      <w:numFmt w:val="lowerLetter"/>
      <w:lvlText w:val="%2."/>
      <w:lvlJc w:val="left"/>
      <w:pPr>
        <w:ind w:left="1440" w:hanging="360"/>
      </w:pPr>
    </w:lvl>
    <w:lvl w:ilvl="2" w:tplc="E66A17A4">
      <w:start w:val="1"/>
      <w:numFmt w:val="lowerRoman"/>
      <w:lvlText w:val="%3."/>
      <w:lvlJc w:val="right"/>
      <w:pPr>
        <w:ind w:left="2160" w:hanging="180"/>
      </w:pPr>
    </w:lvl>
    <w:lvl w:ilvl="3" w:tplc="557E2DC6">
      <w:start w:val="1"/>
      <w:numFmt w:val="decimal"/>
      <w:lvlText w:val="%4."/>
      <w:lvlJc w:val="left"/>
      <w:pPr>
        <w:ind w:left="2880" w:hanging="360"/>
      </w:pPr>
    </w:lvl>
    <w:lvl w:ilvl="4" w:tplc="5A085A62">
      <w:start w:val="1"/>
      <w:numFmt w:val="lowerLetter"/>
      <w:lvlText w:val="%5."/>
      <w:lvlJc w:val="left"/>
      <w:pPr>
        <w:ind w:left="3600" w:hanging="360"/>
      </w:pPr>
    </w:lvl>
    <w:lvl w:ilvl="5" w:tplc="F2D0CB54">
      <w:start w:val="1"/>
      <w:numFmt w:val="lowerRoman"/>
      <w:lvlText w:val="%6."/>
      <w:lvlJc w:val="right"/>
      <w:pPr>
        <w:ind w:left="4320" w:hanging="180"/>
      </w:pPr>
    </w:lvl>
    <w:lvl w:ilvl="6" w:tplc="0CC65862">
      <w:start w:val="1"/>
      <w:numFmt w:val="decimal"/>
      <w:lvlText w:val="%7."/>
      <w:lvlJc w:val="left"/>
      <w:pPr>
        <w:ind w:left="5040" w:hanging="360"/>
      </w:pPr>
    </w:lvl>
    <w:lvl w:ilvl="7" w:tplc="2018B8A0">
      <w:start w:val="1"/>
      <w:numFmt w:val="lowerLetter"/>
      <w:lvlText w:val="%8."/>
      <w:lvlJc w:val="left"/>
      <w:pPr>
        <w:ind w:left="5760" w:hanging="360"/>
      </w:pPr>
    </w:lvl>
    <w:lvl w:ilvl="8" w:tplc="63DAFABA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FA2371B"/>
    <w:multiLevelType w:val="hybridMultilevel"/>
    <w:tmpl w:val="AC501A14"/>
    <w:lvl w:ilvl="0" w:tplc="FA66CD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2CC4EFC">
      <w:start w:val="1"/>
      <w:numFmt w:val="lowerLetter"/>
      <w:lvlText w:val="%2."/>
      <w:lvlJc w:val="left"/>
      <w:pPr>
        <w:ind w:left="1440" w:hanging="360"/>
      </w:pPr>
    </w:lvl>
    <w:lvl w:ilvl="2" w:tplc="9B2444FA">
      <w:start w:val="1"/>
      <w:numFmt w:val="lowerRoman"/>
      <w:lvlText w:val="%3."/>
      <w:lvlJc w:val="right"/>
      <w:pPr>
        <w:ind w:left="2160" w:hanging="180"/>
      </w:pPr>
    </w:lvl>
    <w:lvl w:ilvl="3" w:tplc="AFC0C450">
      <w:start w:val="1"/>
      <w:numFmt w:val="decimal"/>
      <w:lvlText w:val="%4."/>
      <w:lvlJc w:val="left"/>
      <w:pPr>
        <w:ind w:left="2880" w:hanging="360"/>
      </w:pPr>
    </w:lvl>
    <w:lvl w:ilvl="4" w:tplc="E33E4152">
      <w:start w:val="1"/>
      <w:numFmt w:val="lowerLetter"/>
      <w:lvlText w:val="%5."/>
      <w:lvlJc w:val="left"/>
      <w:pPr>
        <w:ind w:left="3600" w:hanging="360"/>
      </w:pPr>
    </w:lvl>
    <w:lvl w:ilvl="5" w:tplc="6592F17C">
      <w:start w:val="1"/>
      <w:numFmt w:val="lowerRoman"/>
      <w:lvlText w:val="%6."/>
      <w:lvlJc w:val="right"/>
      <w:pPr>
        <w:ind w:left="4320" w:hanging="180"/>
      </w:pPr>
    </w:lvl>
    <w:lvl w:ilvl="6" w:tplc="DE446CF8">
      <w:start w:val="1"/>
      <w:numFmt w:val="decimal"/>
      <w:lvlText w:val="%7."/>
      <w:lvlJc w:val="left"/>
      <w:pPr>
        <w:ind w:left="5040" w:hanging="360"/>
      </w:pPr>
    </w:lvl>
    <w:lvl w:ilvl="7" w:tplc="EBD63090">
      <w:start w:val="1"/>
      <w:numFmt w:val="lowerLetter"/>
      <w:lvlText w:val="%8."/>
      <w:lvlJc w:val="left"/>
      <w:pPr>
        <w:ind w:left="5760" w:hanging="360"/>
      </w:pPr>
    </w:lvl>
    <w:lvl w:ilvl="8" w:tplc="5E5A3F2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"/>
  </w:num>
  <w:num w:numId="3">
    <w:abstractNumId w:val="5"/>
  </w:num>
  <w:num w:numId="4">
    <w:abstractNumId w:val="0"/>
  </w:num>
  <w:num w:numId="5">
    <w:abstractNumId w:val="12"/>
  </w:num>
  <w:num w:numId="6">
    <w:abstractNumId w:val="33"/>
  </w:num>
  <w:num w:numId="7">
    <w:abstractNumId w:val="13"/>
  </w:num>
  <w:num w:numId="8">
    <w:abstractNumId w:val="14"/>
  </w:num>
  <w:num w:numId="9">
    <w:abstractNumId w:val="21"/>
  </w:num>
  <w:num w:numId="10">
    <w:abstractNumId w:val="22"/>
  </w:num>
  <w:num w:numId="11">
    <w:abstractNumId w:val="32"/>
  </w:num>
  <w:num w:numId="12">
    <w:abstractNumId w:val="4"/>
  </w:num>
  <w:num w:numId="13">
    <w:abstractNumId w:val="1"/>
  </w:num>
  <w:num w:numId="14">
    <w:abstractNumId w:val="16"/>
  </w:num>
  <w:num w:numId="15">
    <w:abstractNumId w:val="25"/>
  </w:num>
  <w:num w:numId="16">
    <w:abstractNumId w:val="19"/>
  </w:num>
  <w:num w:numId="17">
    <w:abstractNumId w:val="15"/>
  </w:num>
  <w:num w:numId="18">
    <w:abstractNumId w:val="9"/>
  </w:num>
  <w:num w:numId="19">
    <w:abstractNumId w:val="8"/>
  </w:num>
  <w:num w:numId="2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6"/>
  </w:num>
  <w:num w:numId="22">
    <w:abstractNumId w:val="5"/>
  </w:num>
  <w:num w:numId="23">
    <w:abstractNumId w:val="26"/>
  </w:num>
  <w:num w:numId="24">
    <w:abstractNumId w:val="11"/>
  </w:num>
  <w:num w:numId="25">
    <w:abstractNumId w:val="1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8"/>
  </w:num>
  <w:num w:numId="27">
    <w:abstractNumId w:val="28"/>
  </w:num>
  <w:num w:numId="28">
    <w:abstractNumId w:val="23"/>
  </w:num>
  <w:num w:numId="29">
    <w:abstractNumId w:val="3"/>
  </w:num>
  <w:num w:numId="3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0"/>
  </w:num>
  <w:num w:numId="33">
    <w:abstractNumId w:val="30"/>
  </w:num>
  <w:num w:numId="34">
    <w:abstractNumId w:val="17"/>
  </w:num>
  <w:num w:numId="35">
    <w:abstractNumId w:val="29"/>
  </w:num>
  <w:num w:numId="36">
    <w:abstractNumId w:val="24"/>
  </w:num>
  <w:num w:numId="37">
    <w:abstractNumId w:val="27"/>
  </w:num>
  <w:num w:numId="3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58CB"/>
    <w:rsid w:val="000071F2"/>
    <w:rsid w:val="00013367"/>
    <w:rsid w:val="000726EF"/>
    <w:rsid w:val="000C2248"/>
    <w:rsid w:val="00132905"/>
    <w:rsid w:val="001455AE"/>
    <w:rsid w:val="001B157B"/>
    <w:rsid w:val="001C7773"/>
    <w:rsid w:val="001C7AFD"/>
    <w:rsid w:val="001D368C"/>
    <w:rsid w:val="00233F01"/>
    <w:rsid w:val="00242A43"/>
    <w:rsid w:val="00243196"/>
    <w:rsid w:val="00246633"/>
    <w:rsid w:val="00294373"/>
    <w:rsid w:val="002C766B"/>
    <w:rsid w:val="002D5D48"/>
    <w:rsid w:val="002E3E73"/>
    <w:rsid w:val="00374DF7"/>
    <w:rsid w:val="003949EF"/>
    <w:rsid w:val="00411C25"/>
    <w:rsid w:val="00484183"/>
    <w:rsid w:val="00484CEF"/>
    <w:rsid w:val="004A59B4"/>
    <w:rsid w:val="00596B13"/>
    <w:rsid w:val="005C37FE"/>
    <w:rsid w:val="00614B09"/>
    <w:rsid w:val="006D3DC5"/>
    <w:rsid w:val="007316A8"/>
    <w:rsid w:val="00754AE9"/>
    <w:rsid w:val="007B445F"/>
    <w:rsid w:val="007D7EC7"/>
    <w:rsid w:val="007E7049"/>
    <w:rsid w:val="00800598"/>
    <w:rsid w:val="00810E3E"/>
    <w:rsid w:val="00827D12"/>
    <w:rsid w:val="00892AF2"/>
    <w:rsid w:val="0089311E"/>
    <w:rsid w:val="008941D7"/>
    <w:rsid w:val="008B184C"/>
    <w:rsid w:val="008F6021"/>
    <w:rsid w:val="00902147"/>
    <w:rsid w:val="00916897"/>
    <w:rsid w:val="00935330"/>
    <w:rsid w:val="00983E7F"/>
    <w:rsid w:val="009D762B"/>
    <w:rsid w:val="009F0E42"/>
    <w:rsid w:val="00A5296F"/>
    <w:rsid w:val="00A809D5"/>
    <w:rsid w:val="00AA7E3D"/>
    <w:rsid w:val="00AB76D5"/>
    <w:rsid w:val="00AC5AD0"/>
    <w:rsid w:val="00B058CB"/>
    <w:rsid w:val="00B30DE5"/>
    <w:rsid w:val="00B3405F"/>
    <w:rsid w:val="00B36792"/>
    <w:rsid w:val="00BF5E62"/>
    <w:rsid w:val="00C377B7"/>
    <w:rsid w:val="00D16039"/>
    <w:rsid w:val="00D646C9"/>
    <w:rsid w:val="00D6609A"/>
    <w:rsid w:val="00D954E1"/>
    <w:rsid w:val="00DA1DD1"/>
    <w:rsid w:val="00E133A7"/>
    <w:rsid w:val="00E33921"/>
    <w:rsid w:val="00ED66E3"/>
    <w:rsid w:val="00F6214A"/>
    <w:rsid w:val="00FB1B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B086A6"/>
  <w15:docId w15:val="{08329802-B69E-40EB-880F-0CE4091349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qFormat/>
    <w:pPr>
      <w:keepNext/>
      <w:keepLines/>
      <w:pageBreakBefore/>
      <w:tabs>
        <w:tab w:val="num" w:pos="1134"/>
      </w:tabs>
      <w:spacing w:before="480" w:after="240" w:line="240" w:lineRule="auto"/>
      <w:ind w:left="1134" w:hanging="1134"/>
      <w:outlineLvl w:val="0"/>
    </w:pPr>
    <w:rPr>
      <w:rFonts w:ascii="Arial" w:eastAsia="Times New Roman" w:hAnsi="Arial" w:cs="Times New Roman"/>
      <w:b/>
      <w:sz w:val="40"/>
      <w:szCs w:val="20"/>
      <w:lang w:eastAsia="ru-RU"/>
    </w:rPr>
  </w:style>
  <w:style w:type="paragraph" w:styleId="20">
    <w:name w:val="heading 2"/>
    <w:basedOn w:val="a"/>
    <w:next w:val="a"/>
    <w:link w:val="21"/>
    <w:qFormat/>
    <w:pPr>
      <w:keepNext/>
      <w:tabs>
        <w:tab w:val="num" w:pos="1134"/>
      </w:tabs>
      <w:spacing w:before="360" w:after="120" w:line="240" w:lineRule="auto"/>
      <w:ind w:left="1134" w:hanging="1134"/>
      <w:outlineLvl w:val="1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30">
    <w:name w:val="heading 3"/>
    <w:basedOn w:val="a"/>
    <w:next w:val="a"/>
    <w:link w:val="31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0">
    <w:name w:val="heading 5"/>
    <w:basedOn w:val="a"/>
    <w:next w:val="a"/>
    <w:link w:val="51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"/>
    <w:basedOn w:val="a0"/>
    <w:link w:val="3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1">
    <w:name w:val="Заголовок 5 Знак"/>
    <w:basedOn w:val="a0"/>
    <w:link w:val="5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paragraph" w:styleId="a4">
    <w:name w:val="Subtitle"/>
    <w:basedOn w:val="a"/>
    <w:next w:val="a"/>
    <w:link w:val="a5"/>
    <w:uiPriority w:val="11"/>
    <w:qFormat/>
    <w:pPr>
      <w:spacing w:before="200" w:after="200"/>
    </w:pPr>
    <w:rPr>
      <w:sz w:val="24"/>
      <w:szCs w:val="24"/>
    </w:rPr>
  </w:style>
  <w:style w:type="character" w:customStyle="1" w:styleId="a5">
    <w:name w:val="Подзаголовок Знак"/>
    <w:basedOn w:val="a0"/>
    <w:link w:val="a4"/>
    <w:uiPriority w:val="11"/>
    <w:rPr>
      <w:sz w:val="24"/>
      <w:szCs w:val="24"/>
    </w:rPr>
  </w:style>
  <w:style w:type="paragraph" w:styleId="22">
    <w:name w:val="Quote"/>
    <w:basedOn w:val="a"/>
    <w:next w:val="a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6">
    <w:name w:val="Intense Quote"/>
    <w:basedOn w:val="a"/>
    <w:next w:val="a"/>
    <w:link w:val="a7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7">
    <w:name w:val="Выделенная цитата Знак"/>
    <w:link w:val="a6"/>
    <w:uiPriority w:val="30"/>
    <w:rPr>
      <w:i/>
    </w:rPr>
  </w:style>
  <w:style w:type="paragraph" w:styleId="a8">
    <w:name w:val="header"/>
    <w:basedOn w:val="a"/>
    <w:link w:val="a9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</w:style>
  <w:style w:type="paragraph" w:styleId="aa">
    <w:name w:val="footer"/>
    <w:basedOn w:val="a"/>
    <w:link w:val="ab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c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b">
    <w:name w:val="Нижний колонтитул Знак"/>
    <w:link w:val="aa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4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2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d">
    <w:name w:val="footnote text"/>
    <w:basedOn w:val="a"/>
    <w:link w:val="ae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3">
    <w:name w:val="toc 1"/>
    <w:basedOn w:val="a"/>
    <w:next w:val="a"/>
    <w:uiPriority w:val="39"/>
    <w:unhideWhenUsed/>
    <w:pPr>
      <w:spacing w:after="57"/>
    </w:pPr>
  </w:style>
  <w:style w:type="paragraph" w:styleId="25">
    <w:name w:val="toc 2"/>
    <w:basedOn w:val="a"/>
    <w:next w:val="a"/>
    <w:uiPriority w:val="39"/>
    <w:unhideWhenUsed/>
    <w:pPr>
      <w:spacing w:after="57"/>
      <w:ind w:left="283"/>
    </w:pPr>
  </w:style>
  <w:style w:type="paragraph" w:styleId="33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3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  <w:pPr>
      <w:spacing w:after="0"/>
    </w:pPr>
  </w:style>
  <w:style w:type="character" w:styleId="af5">
    <w:name w:val="Hyperlink"/>
    <w:basedOn w:val="a0"/>
    <w:unhideWhenUsed/>
    <w:rPr>
      <w:color w:val="0563C1" w:themeColor="hyperlink"/>
      <w:u w:val="single"/>
    </w:rPr>
  </w:style>
  <w:style w:type="table" w:styleId="af6">
    <w:name w:val="Table Grid"/>
    <w:basedOn w:val="a1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7">
    <w:name w:val="Balloon Text"/>
    <w:basedOn w:val="a"/>
    <w:link w:val="af8"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8">
    <w:name w:val="Текст выноски Знак"/>
    <w:basedOn w:val="a0"/>
    <w:link w:val="af7"/>
    <w:rPr>
      <w:rFonts w:ascii="Segoe UI" w:hAnsi="Segoe UI" w:cs="Segoe UI"/>
      <w:sz w:val="18"/>
      <w:szCs w:val="18"/>
    </w:rPr>
  </w:style>
  <w:style w:type="paragraph" w:styleId="af9">
    <w:name w:val="List Paragraph"/>
    <w:basedOn w:val="a"/>
    <w:link w:val="afa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fb">
    <w:name w:val="Body Text"/>
    <w:basedOn w:val="a"/>
    <w:link w:val="afc"/>
    <w:uiPriority w:val="99"/>
    <w:unhideWhenUsed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Основной текст Знак"/>
    <w:basedOn w:val="a0"/>
    <w:link w:val="af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List Number"/>
    <w:basedOn w:val="a"/>
    <w:pPr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e">
    <w:name w:val="Подподпункт"/>
    <w:basedOn w:val="a"/>
    <w:link w:val="aff"/>
    <w:pPr>
      <w:tabs>
        <w:tab w:val="num" w:pos="1701"/>
      </w:tabs>
      <w:spacing w:after="0" w:line="360" w:lineRule="auto"/>
      <w:ind w:left="1701" w:hanging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f0">
    <w:name w:val="комментарий"/>
    <w:rPr>
      <w:rFonts w:cs="Times New Roman"/>
      <w:b/>
      <w:bCs/>
      <w:i/>
      <w:iCs/>
      <w:shd w:val="clear" w:color="auto" w:fill="FFFF99"/>
    </w:rPr>
  </w:style>
  <w:style w:type="paragraph" w:styleId="aff1">
    <w:name w:val="Title"/>
    <w:basedOn w:val="a"/>
    <w:next w:val="a"/>
    <w:link w:val="aff2"/>
    <w:uiPriority w:val="10"/>
    <w:qFormat/>
    <w:pPr>
      <w:spacing w:before="240" w:after="60" w:line="360" w:lineRule="auto"/>
      <w:ind w:firstLine="567"/>
      <w:jc w:val="center"/>
      <w:outlineLvl w:val="0"/>
    </w:pPr>
    <w:rPr>
      <w:rFonts w:ascii="Cambria" w:eastAsia="Times New Roman" w:hAnsi="Cambria" w:cs="Times New Roman"/>
      <w:b/>
      <w:bCs/>
      <w:sz w:val="32"/>
      <w:szCs w:val="32"/>
    </w:rPr>
  </w:style>
  <w:style w:type="character" w:customStyle="1" w:styleId="aff2">
    <w:name w:val="Заголовок Знак"/>
    <w:basedOn w:val="a0"/>
    <w:link w:val="aff1"/>
    <w:uiPriority w:val="10"/>
    <w:rPr>
      <w:rFonts w:ascii="Cambria" w:eastAsia="Times New Roman" w:hAnsi="Cambria" w:cs="Times New Roman"/>
      <w:b/>
      <w:bCs/>
      <w:sz w:val="32"/>
      <w:szCs w:val="32"/>
    </w:rPr>
  </w:style>
  <w:style w:type="paragraph" w:customStyle="1" w:styleId="aff3">
    <w:name w:val="Ариал"/>
    <w:basedOn w:val="a"/>
    <w:link w:val="14"/>
    <w:pPr>
      <w:spacing w:before="120" w:after="120" w:line="360" w:lineRule="auto"/>
      <w:ind w:firstLine="851"/>
      <w:jc w:val="both"/>
    </w:pPr>
    <w:rPr>
      <w:rFonts w:ascii="Arial" w:eastAsia="Times New Roman" w:hAnsi="Arial" w:cs="Times New Roman"/>
      <w:sz w:val="24"/>
      <w:szCs w:val="24"/>
    </w:rPr>
  </w:style>
  <w:style w:type="character" w:customStyle="1" w:styleId="14">
    <w:name w:val="Ариал Знак1"/>
    <w:link w:val="aff3"/>
    <w:rPr>
      <w:rFonts w:ascii="Arial" w:eastAsia="Times New Roman" w:hAnsi="Arial" w:cs="Times New Roman"/>
      <w:sz w:val="24"/>
      <w:szCs w:val="24"/>
    </w:rPr>
  </w:style>
  <w:style w:type="paragraph" w:customStyle="1" w:styleId="aff4">
    <w:name w:val="Подпункт"/>
    <w:basedOn w:val="a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f5">
    <w:name w:val="Body Text Indent"/>
    <w:basedOn w:val="a"/>
    <w:link w:val="aff6"/>
    <w:uiPriority w:val="99"/>
    <w:semiHidden/>
    <w:unhideWhenUsed/>
    <w:pPr>
      <w:spacing w:after="120"/>
      <w:ind w:left="283"/>
    </w:pPr>
  </w:style>
  <w:style w:type="character" w:customStyle="1" w:styleId="aff6">
    <w:name w:val="Основной текст с отступом Знак"/>
    <w:basedOn w:val="a0"/>
    <w:link w:val="aff5"/>
    <w:uiPriority w:val="99"/>
    <w:semiHidden/>
  </w:style>
  <w:style w:type="paragraph" w:styleId="26">
    <w:name w:val="Body Text Indent 2"/>
    <w:basedOn w:val="a"/>
    <w:link w:val="27"/>
    <w:uiPriority w:val="99"/>
    <w:semiHidden/>
    <w:unhideWhenUsed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basedOn w:val="a0"/>
    <w:link w:val="26"/>
    <w:uiPriority w:val="99"/>
    <w:semiHidden/>
  </w:style>
  <w:style w:type="character" w:customStyle="1" w:styleId="afa">
    <w:name w:val="Абзац списка Знак"/>
    <w:link w:val="af9"/>
    <w:uiPriority w:val="34"/>
    <w:qFormat/>
    <w:rPr>
      <w:rFonts w:ascii="Calibri" w:eastAsia="Calibri" w:hAnsi="Calibri" w:cs="Times New Roman"/>
    </w:rPr>
  </w:style>
  <w:style w:type="paragraph" w:styleId="aff7">
    <w:name w:val="Normal (Web)"/>
    <w:basedOn w:val="a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styleId="aff8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f9">
    <w:name w:val="annotation text"/>
    <w:basedOn w:val="a"/>
    <w:link w:val="affa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fa">
    <w:name w:val="Текст примечания Знак"/>
    <w:basedOn w:val="a0"/>
    <w:link w:val="aff9"/>
    <w:uiPriority w:val="99"/>
    <w:semiHidden/>
    <w:rPr>
      <w:sz w:val="20"/>
      <w:szCs w:val="20"/>
    </w:rPr>
  </w:style>
  <w:style w:type="paragraph" w:styleId="affb">
    <w:name w:val="annotation subject"/>
    <w:basedOn w:val="aff9"/>
    <w:next w:val="aff9"/>
    <w:link w:val="affc"/>
    <w:uiPriority w:val="99"/>
    <w:semiHidden/>
    <w:unhideWhenUsed/>
    <w:rPr>
      <w:b/>
      <w:bCs/>
    </w:rPr>
  </w:style>
  <w:style w:type="character" w:customStyle="1" w:styleId="affc">
    <w:name w:val="Тема примечания Знак"/>
    <w:basedOn w:val="affa"/>
    <w:link w:val="affb"/>
    <w:uiPriority w:val="99"/>
    <w:semiHidden/>
    <w:rPr>
      <w:b/>
      <w:bCs/>
      <w:sz w:val="20"/>
      <w:szCs w:val="20"/>
    </w:rPr>
  </w:style>
  <w:style w:type="paragraph" w:customStyle="1" w:styleId="Default">
    <w:name w:val="Default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1">
    <w:name w:val="Заголовок 1 Знак"/>
    <w:basedOn w:val="a0"/>
    <w:link w:val="10"/>
    <w:rPr>
      <w:rFonts w:ascii="Arial" w:eastAsia="Times New Roman" w:hAnsi="Arial" w:cs="Times New Roman"/>
      <w:b/>
      <w:sz w:val="40"/>
      <w:szCs w:val="20"/>
      <w:lang w:eastAsia="ru-RU"/>
    </w:rPr>
  </w:style>
  <w:style w:type="character" w:customStyle="1" w:styleId="21">
    <w:name w:val="Заголовок 2 Знак"/>
    <w:basedOn w:val="a0"/>
    <w:link w:val="20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affd">
    <w:name w:val="Пункт"/>
    <w:basedOn w:val="a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f">
    <w:name w:val="Подподпункт Знак"/>
    <w:link w:val="af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">
    <w:name w:val="Заголовок_1"/>
    <w:basedOn w:val="a"/>
    <w:uiPriority w:val="99"/>
    <w:pPr>
      <w:keepNext/>
      <w:keepLines/>
      <w:numPr>
        <w:numId w:val="34"/>
      </w:numPr>
      <w:spacing w:before="360" w:after="120" w:line="240" w:lineRule="auto"/>
      <w:jc w:val="center"/>
      <w:outlineLvl w:val="0"/>
    </w:pPr>
    <w:rPr>
      <w:rFonts w:ascii="Arial" w:eastAsia="Times New Roman" w:hAnsi="Arial" w:cs="Arial"/>
      <w:b/>
      <w:bCs/>
      <w:caps/>
      <w:sz w:val="36"/>
      <w:szCs w:val="28"/>
      <w:lang w:eastAsia="ru-RU"/>
    </w:rPr>
  </w:style>
  <w:style w:type="paragraph" w:customStyle="1" w:styleId="3">
    <w:name w:val="Пункт_3"/>
    <w:basedOn w:val="a"/>
    <w:uiPriority w:val="99"/>
    <w:pPr>
      <w:numPr>
        <w:ilvl w:val="2"/>
        <w:numId w:val="34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Пункт_2"/>
    <w:basedOn w:val="a"/>
    <w:uiPriority w:val="99"/>
    <w:pPr>
      <w:numPr>
        <w:ilvl w:val="1"/>
        <w:numId w:val="34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5">
    <w:name w:val="Пункт_5"/>
    <w:basedOn w:val="3"/>
    <w:uiPriority w:val="99"/>
    <w:pPr>
      <w:numPr>
        <w:ilvl w:val="4"/>
      </w:numPr>
    </w:pPr>
  </w:style>
  <w:style w:type="character" w:styleId="affe">
    <w:name w:val="page number"/>
    <w:basedOn w:val="a0"/>
  </w:style>
  <w:style w:type="numbering" w:customStyle="1" w:styleId="15">
    <w:name w:val="Нет списка1"/>
    <w:next w:val="a2"/>
    <w:semiHidden/>
  </w:style>
  <w:style w:type="character" w:styleId="afff">
    <w:name w:val="FollowedHyperlink"/>
    <w:rPr>
      <w:rFonts w:cs="Times New Roman"/>
      <w:color w:val="800080"/>
      <w:u w:val="single"/>
    </w:rPr>
  </w:style>
  <w:style w:type="table" w:customStyle="1" w:styleId="16">
    <w:name w:val="Сетка таблицы1"/>
    <w:basedOn w:val="a1"/>
    <w:next w:val="af6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7">
    <w:name w:val="Знак Знак Знак1"/>
    <w:basedOn w:val="a"/>
    <w:uiPriority w:val="99"/>
    <w:pPr>
      <w:tabs>
        <w:tab w:val="num" w:pos="360"/>
      </w:tabs>
      <w:spacing w:line="240" w:lineRule="exact"/>
    </w:pPr>
    <w:rPr>
      <w:rFonts w:ascii="Verdana" w:eastAsia="MS Mincho" w:hAnsi="Verdana" w:cs="Verdana"/>
      <w:sz w:val="20"/>
      <w:szCs w:val="20"/>
      <w:lang w:val="en-US"/>
    </w:rPr>
  </w:style>
  <w:style w:type="paragraph" w:customStyle="1" w:styleId="18">
    <w:name w:val="Обычный1"/>
    <w:pPr>
      <w:widowControl w:val="0"/>
      <w:spacing w:after="0" w:line="300" w:lineRule="auto"/>
    </w:pPr>
    <w:rPr>
      <w:rFonts w:ascii="Times New Roman" w:eastAsia="Arial" w:hAnsi="Times New Roman" w:cs="Times New Roman"/>
      <w:sz w:val="16"/>
      <w:szCs w:val="20"/>
      <w:lang w:eastAsia="ar-SA"/>
    </w:rPr>
  </w:style>
  <w:style w:type="paragraph" w:customStyle="1" w:styleId="afff0">
    <w:name w:val="Таблицы (моноширинный)"/>
    <w:basedOn w:val="a"/>
    <w:next w:val="a"/>
    <w:pPr>
      <w:widowControl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730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0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9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3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96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7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8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3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hyperlink" Target="https://tender.lot-online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mrsk-1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posta@mrsk-1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tender.lot-online.ru" TargetMode="External"/><Relationship Id="rId10" Type="http://schemas.openxmlformats.org/officeDocument/2006/relationships/image" Target="media/image10.jpg"/><Relationship Id="rId4" Type="http://schemas.openxmlformats.org/officeDocument/2006/relationships/settings" Target="settings.xml"/><Relationship Id="rId14" Type="http://schemas.openxmlformats.org/officeDocument/2006/relationships/hyperlink" Target="https://zakupki.gov.ru/epz/dishonestsupplier/search/results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8020FF-8254-4032-8AEE-116B12393A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5</Pages>
  <Words>2325</Words>
  <Characters>13257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Карякина Мария Николаевна</dc:creator>
  <cp:lastModifiedBy>Татауров Павел Валентинович</cp:lastModifiedBy>
  <cp:revision>51</cp:revision>
  <dcterms:created xsi:type="dcterms:W3CDTF">2025-09-29T12:30:00Z</dcterms:created>
  <dcterms:modified xsi:type="dcterms:W3CDTF">2026-08-20T05:06:00Z</dcterms:modified>
</cp:coreProperties>
</file>